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68375C" w14:textId="77777777" w:rsidR="00AB0AE4" w:rsidRPr="00BF4BB6" w:rsidRDefault="00AB0AE4" w:rsidP="00AB0AE4">
      <w:pPr>
        <w:ind w:left="-567"/>
        <w:jc w:val="both"/>
        <w:rPr>
          <w:rFonts w:ascii="Museo Sans Rounded 700" w:eastAsia="Times New Roman" w:hAnsi="Museo Sans Rounded 700"/>
          <w:b/>
          <w:bCs/>
          <w:color w:val="00B0F0"/>
          <w:sz w:val="22"/>
          <w:szCs w:val="22"/>
        </w:rPr>
      </w:pPr>
      <w:r w:rsidRPr="00BF4BB6">
        <w:rPr>
          <w:rFonts w:ascii="Museo Sans Rounded 700" w:eastAsia="Times New Roman" w:hAnsi="Museo Sans Rounded 700"/>
          <w:b/>
          <w:bCs/>
          <w:color w:val="00B0F0"/>
          <w:sz w:val="22"/>
          <w:szCs w:val="22"/>
        </w:rPr>
        <w:t>Holidays</w:t>
      </w:r>
    </w:p>
    <w:p w14:paraId="16208816" w14:textId="77777777" w:rsidR="00AB0AE4" w:rsidRPr="006B709A" w:rsidRDefault="00AB0AE4" w:rsidP="00AB0AE4">
      <w:pPr>
        <w:ind w:left="-567"/>
        <w:jc w:val="both"/>
        <w:rPr>
          <w:rFonts w:ascii="Museo Sans Rounded 700" w:eastAsia="Times New Roman" w:hAnsi="Museo Sans Rounded 700"/>
          <w:b/>
          <w:bCs/>
          <w:sz w:val="22"/>
          <w:szCs w:val="22"/>
        </w:rPr>
      </w:pPr>
    </w:p>
    <w:p w14:paraId="7911684A" w14:textId="20F7FB56" w:rsidR="00AB0AE4" w:rsidRDefault="00AB0AE4" w:rsidP="00AB0AE4">
      <w:pPr>
        <w:ind w:left="-567"/>
        <w:jc w:val="both"/>
        <w:rPr>
          <w:sz w:val="22"/>
        </w:rPr>
      </w:pPr>
      <w:r>
        <w:rPr>
          <w:noProof/>
          <w:sz w:val="22"/>
        </w:rPr>
        <mc:AlternateContent>
          <mc:Choice Requires="wps">
            <w:drawing>
              <wp:anchor distT="0" distB="0" distL="114300" distR="114300" simplePos="0" relativeHeight="251670528" behindDoc="0" locked="0" layoutInCell="1" allowOverlap="1" wp14:anchorId="42930838" wp14:editId="1DAF2CB4">
                <wp:simplePos x="0" y="0"/>
                <wp:positionH relativeFrom="column">
                  <wp:posOffset>4600575</wp:posOffset>
                </wp:positionH>
                <wp:positionV relativeFrom="paragraph">
                  <wp:posOffset>591185</wp:posOffset>
                </wp:positionV>
                <wp:extent cx="1304925" cy="1104900"/>
                <wp:effectExtent l="0" t="0" r="9525" b="0"/>
                <wp:wrapThrough wrapText="bothSides">
                  <wp:wrapPolygon edited="0">
                    <wp:start x="0" y="0"/>
                    <wp:lineTo x="0" y="21228"/>
                    <wp:lineTo x="21442" y="21228"/>
                    <wp:lineTo x="21442" y="0"/>
                    <wp:lineTo x="0" y="0"/>
                  </wp:wrapPolygon>
                </wp:wrapThrough>
                <wp:docPr id="26" name="Text Box 26"/>
                <wp:cNvGraphicFramePr/>
                <a:graphic xmlns:a="http://schemas.openxmlformats.org/drawingml/2006/main">
                  <a:graphicData uri="http://schemas.microsoft.com/office/word/2010/wordprocessingShape">
                    <wps:wsp>
                      <wps:cNvSpPr txBox="1"/>
                      <wps:spPr>
                        <a:xfrm>
                          <a:off x="0" y="0"/>
                          <a:ext cx="1304925" cy="1104900"/>
                        </a:xfrm>
                        <a:prstGeom prst="rect">
                          <a:avLst/>
                        </a:prstGeom>
                        <a:solidFill>
                          <a:schemeClr val="lt1"/>
                        </a:solidFill>
                        <a:ln w="6350">
                          <a:noFill/>
                        </a:ln>
                      </wps:spPr>
                      <wps:txbx>
                        <w:txbxContent>
                          <w:p w14:paraId="001E2A2A" w14:textId="77777777" w:rsidR="00AB0AE4" w:rsidRDefault="00AB0AE4" w:rsidP="00AB0AE4">
                            <w:r>
                              <w:rPr>
                                <w:noProof/>
                              </w:rPr>
                              <w:drawing>
                                <wp:inline distT="0" distB="0" distL="0" distR="0" wp14:anchorId="20444741" wp14:editId="766E52B7">
                                  <wp:extent cx="1078865" cy="988060"/>
                                  <wp:effectExtent l="0" t="0" r="6985"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78865" cy="9880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42930838" id="_x0000_t202" coordsize="21600,21600" o:spt="202" path="m,l,21600r21600,l21600,xe">
                <v:stroke joinstyle="miter"/>
                <v:path gradientshapeok="t" o:connecttype="rect"/>
              </v:shapetype>
              <v:shape id="Text Box 26" o:spid="_x0000_s1026" type="#_x0000_t202" style="position:absolute;left:0;text-align:left;margin-left:362.25pt;margin-top:46.55pt;width:102.75pt;height: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0PVRQIAAIMEAAAOAAAAZHJzL2Uyb0RvYy54bWysVF1v2jAUfZ+0/2D5fSRQYC0iVKwV06Sq&#10;rUSnPhvHgUiOr2cbEvbrd+xA23V7mvbi+H74fpxzb+bXXaPZQTlfkyn4cJBzpoyksjbbgn9/Wn26&#10;5MwHYUqhyaiCH5Xn14uPH+atnakR7UiXyjEEMX7W2oLvQrCzLPNypxrhB2SVgbEi14gA0W2z0okW&#10;0RudjfJ8mrXkSutIKu+hve2NfJHiV5WS4aGqvApMFxy1hXS6dG7imS3mYrZ1wu5qeSpD/EMVjagN&#10;kr6EuhVBsL2r/wjV1NKRpyoMJDUZVVUtVeoB3Qzzd92sd8Kq1AvA8fYFJv//wsr7w6NjdVnw0ZQz&#10;Ixpw9KS6wL5Qx6ACPq31M7itLRxDBz14Pus9lLHtrnJN/KIhBjuQPr6gG6PJ+OgiH1+NJpxJ2IZD&#10;CHnCP3t9bp0PXxU1LF4K7kBfQlUc7nxAKXA9u8RsnnRdrmqtkxBHRt1oxw4CZOuQisSL37y0YW3B&#10;pxeTPAU2FJ/3kbVBgths31S8hW7TJXAm54Y3VB6Bg6N+kryVqxq13gkfHoXD6KB1rEN4wFFpQi46&#10;3Tjbkfv5N330B6OwctZiFAvuf+yFU5zpbwZcXw3H4zi7SRhPPo8guLeWzVuL2Tc3BACGWDwr0zX6&#10;B32+Vo6aZ2zNMmaFSRiJ3AUP5+tN6BcEWyfVcpmcMK1WhDuztjKGjoBHJp66Z+Hsia4Apu/pPLRi&#10;9o613je+NLTcB6rqRGnEuUf1BD8mPTF92sq4Sm/l5PX671j8AgAA//8DAFBLAwQUAAYACAAAACEA&#10;4KQ26uIAAAAKAQAADwAAAGRycy9kb3ducmV2LnhtbEyPy07DMBBF90j8gzVIbBB1HrShIZMKIaAS&#10;OxoeYufGQxIRj6PYTcPfY1awHM3RvecWm9n0YqLRdZYR4kUEgri2uuMG4aV6uLwG4bxirXrLhPBN&#10;Djbl6Umhcm2P/EzTzjcihLDLFULr/ZBL6eqWjHILOxCH36cdjfLhHBupR3UM4aaXSRStpFEdh4ZW&#10;DXTXUv21OxiEj4vm/cnNj6/HdJkO99upyt50hXh+Nt/egPA0+z8YfvWDOpTBaW8PrJ3oEbLkahlQ&#10;hHUagwjAOo3CuD1CsspikGUh/08ofwAAAP//AwBQSwECLQAUAAYACAAAACEAtoM4kv4AAADhAQAA&#10;EwAAAAAAAAAAAAAAAAAAAAAAW0NvbnRlbnRfVHlwZXNdLnhtbFBLAQItABQABgAIAAAAIQA4/SH/&#10;1gAAAJQBAAALAAAAAAAAAAAAAAAAAC8BAABfcmVscy8ucmVsc1BLAQItABQABgAIAAAAIQChx0PV&#10;RQIAAIMEAAAOAAAAAAAAAAAAAAAAAC4CAABkcnMvZTJvRG9jLnhtbFBLAQItABQABgAIAAAAIQDg&#10;pDbq4gAAAAoBAAAPAAAAAAAAAAAAAAAAAJ8EAABkcnMvZG93bnJldi54bWxQSwUGAAAAAAQABADz&#10;AAAArgUAAAAA&#10;" fillcolor="white [3201]" stroked="f" strokeweight=".5pt">
                <v:textbox>
                  <w:txbxContent>
                    <w:p w14:paraId="001E2A2A" w14:textId="77777777" w:rsidR="00AB0AE4" w:rsidRDefault="00AB0AE4" w:rsidP="00AB0AE4">
                      <w:r>
                        <w:rPr>
                          <w:noProof/>
                        </w:rPr>
                        <w:drawing>
                          <wp:inline distT="0" distB="0" distL="0" distR="0" wp14:anchorId="20444741" wp14:editId="766E52B7">
                            <wp:extent cx="1078865" cy="988060"/>
                            <wp:effectExtent l="0" t="0" r="6985"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78865" cy="988060"/>
                                    </a:xfrm>
                                    <a:prstGeom prst="rect">
                                      <a:avLst/>
                                    </a:prstGeom>
                                  </pic:spPr>
                                </pic:pic>
                              </a:graphicData>
                            </a:graphic>
                          </wp:inline>
                        </w:drawing>
                      </w:r>
                    </w:p>
                  </w:txbxContent>
                </v:textbox>
                <w10:wrap type="through"/>
              </v:shape>
            </w:pict>
          </mc:Fallback>
        </mc:AlternateContent>
      </w:r>
      <w:r>
        <w:rPr>
          <w:sz w:val="22"/>
        </w:rPr>
        <w:t xml:space="preserve">You do an important role, so </w:t>
      </w:r>
      <w:proofErr w:type="gramStart"/>
      <w:r>
        <w:rPr>
          <w:sz w:val="22"/>
        </w:rPr>
        <w:t>it’s</w:t>
      </w:r>
      <w:proofErr w:type="gramEnd"/>
      <w:r>
        <w:rPr>
          <w:sz w:val="22"/>
        </w:rPr>
        <w:t xml:space="preserve"> important that you take your holiday and have time to relax and re-charge your batteries. </w:t>
      </w:r>
      <w:proofErr w:type="spellStart"/>
      <w:r w:rsidR="002C573E">
        <w:rPr>
          <w:rFonts w:ascii="Museo Sans Rounded 700" w:hAnsi="Museo Sans Rounded 700"/>
          <w:b/>
          <w:bCs/>
          <w:color w:val="ED7D31" w:themeColor="accent2"/>
          <w:sz w:val="22"/>
        </w:rPr>
        <w:t>FitzRoy’s</w:t>
      </w:r>
      <w:proofErr w:type="spellEnd"/>
      <w:r w:rsidRPr="00AB0AE4">
        <w:rPr>
          <w:rFonts w:ascii="Museo Sans Rounded 700" w:hAnsi="Museo Sans Rounded 700"/>
          <w:b/>
          <w:bCs/>
          <w:color w:val="ED7D31" w:themeColor="accent2"/>
          <w:sz w:val="22"/>
        </w:rPr>
        <w:t xml:space="preserve"> Annual Leave starts on 30 days!</w:t>
      </w:r>
      <w:r>
        <w:rPr>
          <w:sz w:val="22"/>
        </w:rPr>
        <w:t xml:space="preserve">  Increases to 32 days after just 2 years’ service and we give you another day when you reach 5 years.  Our leave year runs from 1</w:t>
      </w:r>
      <w:r w:rsidRPr="00C46E8B">
        <w:rPr>
          <w:sz w:val="22"/>
          <w:vertAlign w:val="superscript"/>
        </w:rPr>
        <w:t>st</w:t>
      </w:r>
      <w:r>
        <w:rPr>
          <w:sz w:val="22"/>
        </w:rPr>
        <w:t xml:space="preserve"> April until 31</w:t>
      </w:r>
      <w:r w:rsidRPr="00C46E8B">
        <w:rPr>
          <w:sz w:val="22"/>
          <w:vertAlign w:val="superscript"/>
        </w:rPr>
        <w:t>st</w:t>
      </w:r>
      <w:r>
        <w:rPr>
          <w:sz w:val="22"/>
        </w:rPr>
        <w:t xml:space="preserve"> March, so if you join after the </w:t>
      </w:r>
      <w:proofErr w:type="gramStart"/>
      <w:r>
        <w:rPr>
          <w:sz w:val="22"/>
        </w:rPr>
        <w:t>1</w:t>
      </w:r>
      <w:r w:rsidRPr="00C46E8B">
        <w:rPr>
          <w:sz w:val="22"/>
          <w:vertAlign w:val="superscript"/>
        </w:rPr>
        <w:t>st</w:t>
      </w:r>
      <w:proofErr w:type="gramEnd"/>
      <w:r>
        <w:rPr>
          <w:sz w:val="22"/>
        </w:rPr>
        <w:t xml:space="preserve"> April or work part time hours, your annual leave will be calculated to reflect this. </w:t>
      </w:r>
    </w:p>
    <w:p w14:paraId="2BDAE259" w14:textId="77777777" w:rsidR="00AB0AE4" w:rsidRDefault="00AB0AE4" w:rsidP="00AB0AE4">
      <w:pPr>
        <w:jc w:val="both"/>
        <w:rPr>
          <w:sz w:val="22"/>
        </w:rPr>
      </w:pPr>
    </w:p>
    <w:p w14:paraId="072A2B28" w14:textId="77777777" w:rsidR="00AB0AE4" w:rsidRDefault="00AB0AE4" w:rsidP="00AB0AE4">
      <w:pPr>
        <w:ind w:left="-567"/>
        <w:jc w:val="both"/>
        <w:rPr>
          <w:sz w:val="22"/>
        </w:rPr>
      </w:pPr>
    </w:p>
    <w:p w14:paraId="77C64132" w14:textId="77777777" w:rsidR="00AB0AE4" w:rsidRPr="00BF4BB6" w:rsidRDefault="00AB0AE4" w:rsidP="00AB0AE4">
      <w:pPr>
        <w:ind w:left="-567"/>
        <w:jc w:val="both"/>
        <w:rPr>
          <w:rFonts w:ascii="Museo Sans Rounded 700" w:eastAsia="Times New Roman" w:hAnsi="Museo Sans Rounded 700"/>
          <w:b/>
          <w:bCs/>
          <w:color w:val="00B0F0"/>
          <w:sz w:val="22"/>
          <w:szCs w:val="22"/>
        </w:rPr>
      </w:pPr>
      <w:r w:rsidRPr="00BF4BB6">
        <w:rPr>
          <w:rFonts w:ascii="Museo Sans Rounded 700" w:eastAsia="Times New Roman" w:hAnsi="Museo Sans Rounded 700"/>
          <w:b/>
          <w:bCs/>
          <w:color w:val="00B0F0"/>
          <w:sz w:val="22"/>
          <w:szCs w:val="22"/>
        </w:rPr>
        <w:t>Holiday</w:t>
      </w:r>
      <w:r>
        <w:rPr>
          <w:rFonts w:ascii="Museo Sans Rounded 700" w:eastAsia="Times New Roman" w:hAnsi="Museo Sans Rounded 700"/>
          <w:b/>
          <w:bCs/>
          <w:color w:val="00B0F0"/>
          <w:sz w:val="22"/>
          <w:szCs w:val="22"/>
        </w:rPr>
        <w:t xml:space="preserve"> Top-Up Scheme</w:t>
      </w:r>
    </w:p>
    <w:p w14:paraId="0BC006B1" w14:textId="77777777" w:rsidR="00AB0AE4" w:rsidRDefault="00AB0AE4" w:rsidP="00AB0AE4">
      <w:pPr>
        <w:ind w:left="-567"/>
        <w:jc w:val="both"/>
        <w:rPr>
          <w:sz w:val="22"/>
        </w:rPr>
      </w:pPr>
    </w:p>
    <w:p w14:paraId="60CD5A96" w14:textId="77777777" w:rsidR="00AB0AE4" w:rsidRDefault="00AB0AE4" w:rsidP="00AB0AE4">
      <w:pPr>
        <w:ind w:left="-567"/>
        <w:jc w:val="both"/>
        <w:rPr>
          <w:sz w:val="22"/>
        </w:rPr>
      </w:pPr>
      <w:r w:rsidRPr="002D7A61">
        <w:rPr>
          <w:sz w:val="22"/>
        </w:rPr>
        <w:t xml:space="preserve">You can apply to purchase up to 1 weeks’ annual leave. Should your application be accepted, deductions will be made direct from your salary over a period of 12 months and will commence in the April of the new holiday year.  </w:t>
      </w:r>
    </w:p>
    <w:p w14:paraId="411925BA" w14:textId="77777777" w:rsidR="00AB0AE4" w:rsidRDefault="00AB0AE4" w:rsidP="00AB0AE4">
      <w:pPr>
        <w:ind w:left="-567"/>
        <w:jc w:val="both"/>
        <w:rPr>
          <w:sz w:val="22"/>
        </w:rPr>
      </w:pPr>
    </w:p>
    <w:p w14:paraId="7CC9265C" w14:textId="77777777" w:rsidR="00AB0AE4" w:rsidRPr="002D7A61" w:rsidRDefault="00AB0AE4" w:rsidP="00AB0AE4">
      <w:pPr>
        <w:ind w:left="-567"/>
        <w:jc w:val="both"/>
        <w:rPr>
          <w:sz w:val="22"/>
        </w:rPr>
      </w:pPr>
      <w:r w:rsidRPr="002D7A61">
        <w:rPr>
          <w:sz w:val="22"/>
        </w:rPr>
        <w:t>To be eligible you must have passed your probationary period before the start of the annual leave year.  Application forms will be available each year prior to the start of the annual leave year.</w:t>
      </w:r>
    </w:p>
    <w:p w14:paraId="4BD196CD" w14:textId="77777777" w:rsidR="00AB0AE4" w:rsidRDefault="00AB0AE4" w:rsidP="00AB0AE4">
      <w:pPr>
        <w:jc w:val="both"/>
        <w:rPr>
          <w:sz w:val="22"/>
        </w:rPr>
      </w:pPr>
    </w:p>
    <w:p w14:paraId="55893743" w14:textId="77777777" w:rsidR="00AB0AE4" w:rsidRDefault="00AB0AE4" w:rsidP="00FD3E08">
      <w:pPr>
        <w:ind w:left="-567"/>
        <w:jc w:val="both"/>
        <w:rPr>
          <w:rFonts w:ascii="Museo Sans Rounded 700" w:eastAsia="Times New Roman" w:hAnsi="Museo Sans Rounded 700"/>
          <w:b/>
          <w:bCs/>
          <w:color w:val="00B0F0"/>
          <w:sz w:val="22"/>
          <w:szCs w:val="22"/>
        </w:rPr>
      </w:pPr>
    </w:p>
    <w:p w14:paraId="049213B8" w14:textId="6452BF7E" w:rsidR="00FD3E08" w:rsidRPr="00BF4BB6" w:rsidRDefault="00FD3E08" w:rsidP="00FD3E08">
      <w:pPr>
        <w:ind w:left="-567"/>
        <w:jc w:val="both"/>
        <w:rPr>
          <w:color w:val="00B0F0"/>
          <w:sz w:val="22"/>
        </w:rPr>
      </w:pPr>
      <w:r w:rsidRPr="00BF4BB6">
        <w:rPr>
          <w:rFonts w:ascii="Museo Sans Rounded 700" w:eastAsia="Times New Roman" w:hAnsi="Museo Sans Rounded 700"/>
          <w:b/>
          <w:bCs/>
          <w:color w:val="00B0F0"/>
          <w:sz w:val="22"/>
          <w:szCs w:val="22"/>
        </w:rPr>
        <w:t>Blue Light Card</w:t>
      </w:r>
    </w:p>
    <w:p w14:paraId="730B1EEE" w14:textId="218064B6" w:rsidR="00FD3E08" w:rsidRDefault="00FD3E08" w:rsidP="00FD3E08">
      <w:pPr>
        <w:ind w:left="-567"/>
        <w:jc w:val="both"/>
        <w:rPr>
          <w:sz w:val="22"/>
        </w:rPr>
      </w:pPr>
      <w:r>
        <w:rPr>
          <w:noProof/>
          <w:sz w:val="22"/>
        </w:rPr>
        <mc:AlternateContent>
          <mc:Choice Requires="wps">
            <w:drawing>
              <wp:anchor distT="0" distB="0" distL="114300" distR="114300" simplePos="0" relativeHeight="251660288" behindDoc="1" locked="0" layoutInCell="1" allowOverlap="1" wp14:anchorId="53DEC376" wp14:editId="262B221B">
                <wp:simplePos x="0" y="0"/>
                <wp:positionH relativeFrom="column">
                  <wp:posOffset>-401955</wp:posOffset>
                </wp:positionH>
                <wp:positionV relativeFrom="paragraph">
                  <wp:posOffset>95885</wp:posOffset>
                </wp:positionV>
                <wp:extent cx="1209675" cy="819150"/>
                <wp:effectExtent l="0" t="0" r="9525" b="0"/>
                <wp:wrapTight wrapText="bothSides">
                  <wp:wrapPolygon edited="0">
                    <wp:start x="0" y="0"/>
                    <wp:lineTo x="0" y="21098"/>
                    <wp:lineTo x="21430" y="21098"/>
                    <wp:lineTo x="2143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209675" cy="819150"/>
                        </a:xfrm>
                        <a:prstGeom prst="rect">
                          <a:avLst/>
                        </a:prstGeom>
                        <a:solidFill>
                          <a:schemeClr val="lt1"/>
                        </a:solidFill>
                        <a:ln w="6350">
                          <a:noFill/>
                        </a:ln>
                      </wps:spPr>
                      <wps:txbx>
                        <w:txbxContent>
                          <w:p w14:paraId="1536DBC1" w14:textId="77777777" w:rsidR="00FD3E08" w:rsidRDefault="00FD3E08" w:rsidP="00FD3E08">
                            <w:r>
                              <w:rPr>
                                <w:noProof/>
                              </w:rPr>
                              <w:drawing>
                                <wp:inline distT="0" distB="0" distL="0" distR="0" wp14:anchorId="36E1A2E5" wp14:editId="0932FAB2">
                                  <wp:extent cx="943610" cy="664210"/>
                                  <wp:effectExtent l="0" t="0" r="889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43610" cy="6642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53DEC376" id="_x0000_t202" coordsize="21600,21600" o:spt="202" path="m,l,21600r21600,l21600,xe">
                <v:stroke joinstyle="miter"/>
                <v:path gradientshapeok="t" o:connecttype="rect"/>
              </v:shapetype>
              <v:shape id="Text Box 10" o:spid="_x0000_s1026" type="#_x0000_t202" style="position:absolute;left:0;text-align:left;margin-left:-31.65pt;margin-top:7.55pt;width:95.25pt;height:6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kFUQQIAAHsEAAAOAAAAZHJzL2Uyb0RvYy54bWysVE1v2zAMvQ/YfxB0X51kTdoacYosRYcB&#10;RVsgHXpWZDk2IIuapMTufv2e5CTtup2GXWSKpPjxHun5dd9qtlfON2QKPj4bcaaMpLIx24J/f7r9&#10;dMmZD8KUQpNRBX9Rnl8vPn6YdzZXE6pJl8oxBDE+72zB6xBsnmVe1qoV/oysMjBW5FoRcHXbrHSi&#10;Q/RWZ5PRaJZ15ErrSCrvob0ZjHyR4leVkuGhqrwKTBcctYV0unRu4pkt5iLfOmHrRh7KEP9QRSsa&#10;g6SnUDciCLZzzR+h2kY68lSFM0ltRlXVSJV6QDfj0btu1rWwKvUCcLw9weT/X1h5v390rCnBHeAx&#10;ogVHT6oP7Av1DCrg01mfw21t4Rh66OF71HsoY9t95dr4RUMMdoR6OaEbo8n4aDK6ml1MOZOwXY6v&#10;xtMUPnt9bZ0PXxW1LAoFd2AvgSr2dz6gErgeXWIyT7opbxut0yVOjFppx/YCXOuQasSL37y0YV3B&#10;Z5+ROj4yFJ8PkbVBgtjr0FOUQr/pDwBsqHxB/46GCfJW3jYo8k748CgcRgYtYw3CA45KE5LQQeKs&#10;Jvfzb/roDyZh5azDCBbc/9gJpzjT3ww4vhqfn8eZTZfz6cUEF/fWsnlrMbt2Reh8jIWzMonRP+ij&#10;WDlqn7Ety5gVJmEkchc8HMVVGBYD2ybVcpmcMKVWhDuztjKGjqBFCp76Z+HsgacAhu/pOKwif0fX&#10;4DvAvdwFqprEZQR4QPWAOyY8UXzYxrhCb+/J6/WfsfgFAAD//wMAUEsDBBQABgAIAAAAIQBJLhUl&#10;4QAAAAoBAAAPAAAAZHJzL2Rvd25yZXYueG1sTI/LTsQwDEX3SPxDZCQ2aCZ9zAOVpiOEeEjsmPIQ&#10;u0xj2orGqZpMW/4ezwp2tu7R9XG+m20nRhx860hBvIxAIFXOtFQreC0fFtcgfNBkdOcIFfygh11x&#10;fpbrzLiJXnDch1pwCflMK2hC6DMpfdWg1X7peiTOvtxgdeB1qKUZ9MTltpNJFG2k1S3xhUb3eNdg&#10;9b0/WgWfV/XHs58f36Z0nfb3T2O5fTelUpcX8+0NiIBz+IPhpM/qULDTwR3JeNEpWGzSlFEO1jGI&#10;E5BsExAHHlarGGSRy/8vFL8AAAD//wMAUEsBAi0AFAAGAAgAAAAhALaDOJL+AAAA4QEAABMAAAAA&#10;AAAAAAAAAAAAAAAAAFtDb250ZW50X1R5cGVzXS54bWxQSwECLQAUAAYACAAAACEAOP0h/9YAAACU&#10;AQAACwAAAAAAAAAAAAAAAAAvAQAAX3JlbHMvLnJlbHNQSwECLQAUAAYACAAAACEAElJBVEECAAB7&#10;BAAADgAAAAAAAAAAAAAAAAAuAgAAZHJzL2Uyb0RvYy54bWxQSwECLQAUAAYACAAAACEASS4VJeEA&#10;AAAKAQAADwAAAAAAAAAAAAAAAACbBAAAZHJzL2Rvd25yZXYueG1sUEsFBgAAAAAEAAQA8wAAAKkF&#10;AAAAAA==&#10;" fillcolor="white [3201]" stroked="f" strokeweight=".5pt">
                <v:textbox>
                  <w:txbxContent>
                    <w:p w14:paraId="1536DBC1" w14:textId="77777777" w:rsidR="00FD3E08" w:rsidRDefault="00FD3E08" w:rsidP="00FD3E08">
                      <w:r>
                        <w:rPr>
                          <w:noProof/>
                        </w:rPr>
                        <w:drawing>
                          <wp:inline distT="0" distB="0" distL="0" distR="0" wp14:anchorId="36E1A2E5" wp14:editId="0932FAB2">
                            <wp:extent cx="943610" cy="664210"/>
                            <wp:effectExtent l="0" t="0" r="889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43610" cy="664210"/>
                                    </a:xfrm>
                                    <a:prstGeom prst="rect">
                                      <a:avLst/>
                                    </a:prstGeom>
                                  </pic:spPr>
                                </pic:pic>
                              </a:graphicData>
                            </a:graphic>
                          </wp:inline>
                        </w:drawing>
                      </w:r>
                    </w:p>
                  </w:txbxContent>
                </v:textbox>
                <w10:wrap type="tight"/>
              </v:shape>
            </w:pict>
          </mc:Fallback>
        </mc:AlternateContent>
      </w:r>
    </w:p>
    <w:p w14:paraId="0CAE8D4C" w14:textId="77777777" w:rsidR="00FD3E08" w:rsidRPr="003E2A86" w:rsidRDefault="00FD3E08" w:rsidP="00FD3E08">
      <w:pPr>
        <w:pStyle w:val="NormalWeb"/>
        <w:shd w:val="clear" w:color="auto" w:fill="FFFFFF"/>
        <w:spacing w:before="0" w:beforeAutospacing="0" w:after="270" w:afterAutospacing="0"/>
        <w:ind w:left="-567"/>
        <w:jc w:val="both"/>
        <w:rPr>
          <w:rFonts w:ascii="Museo Sans Rounded 300" w:eastAsia="Cambria" w:hAnsi="Museo Sans Rounded 300"/>
          <w:color w:val="auto"/>
          <w:sz w:val="22"/>
          <w:szCs w:val="20"/>
          <w:lang w:eastAsia="en-US"/>
        </w:rPr>
      </w:pPr>
      <w:r w:rsidRPr="003E2A86">
        <w:rPr>
          <w:rFonts w:ascii="Museo Sans Rounded 300" w:eastAsia="Cambria" w:hAnsi="Museo Sans Rounded 300"/>
          <w:color w:val="auto"/>
          <w:sz w:val="22"/>
          <w:szCs w:val="20"/>
          <w:lang w:eastAsia="en-US"/>
        </w:rPr>
        <w:t xml:space="preserve">If you purchase a Blue Light Card (£4.99 for 2 years) </w:t>
      </w:r>
      <w:proofErr w:type="spellStart"/>
      <w:r w:rsidRPr="003E2A86">
        <w:rPr>
          <w:rFonts w:ascii="Museo Sans Rounded 300" w:eastAsia="Cambria" w:hAnsi="Museo Sans Rounded 300"/>
          <w:color w:val="auto"/>
          <w:sz w:val="22"/>
          <w:szCs w:val="20"/>
          <w:lang w:eastAsia="en-US"/>
        </w:rPr>
        <w:t>FitzRoy</w:t>
      </w:r>
      <w:proofErr w:type="spellEnd"/>
      <w:r w:rsidRPr="003E2A86">
        <w:rPr>
          <w:rFonts w:ascii="Museo Sans Rounded 300" w:eastAsia="Cambria" w:hAnsi="Museo Sans Rounded 300"/>
          <w:color w:val="auto"/>
          <w:sz w:val="22"/>
          <w:szCs w:val="20"/>
          <w:lang w:eastAsia="en-US"/>
        </w:rPr>
        <w:t xml:space="preserve"> will reimburse you.  A Blue Light Card provides those in the NHS, emergency services, social care sector and armed forces with discounts online and in-store. </w:t>
      </w:r>
      <w:r>
        <w:rPr>
          <w:rFonts w:ascii="Museo Sans Rounded 300" w:eastAsia="Cambria" w:hAnsi="Museo Sans Rounded 300"/>
          <w:color w:val="auto"/>
          <w:sz w:val="22"/>
          <w:szCs w:val="20"/>
          <w:lang w:eastAsia="en-US"/>
        </w:rPr>
        <w:t xml:space="preserve">  Register for your card at bluelightcard.co.uk and reclaim the cost through expenses.</w:t>
      </w:r>
    </w:p>
    <w:p w14:paraId="730F9545" w14:textId="77777777" w:rsidR="00FD3E08" w:rsidRDefault="00FD3E08" w:rsidP="00FD3E08">
      <w:pPr>
        <w:ind w:left="-567"/>
        <w:contextualSpacing/>
        <w:jc w:val="both"/>
        <w:rPr>
          <w:rFonts w:ascii="Museo Sans Rounded 700" w:eastAsia="Times New Roman" w:hAnsi="Museo Sans Rounded 700"/>
          <w:b/>
          <w:bCs/>
          <w:color w:val="00B0F0"/>
          <w:sz w:val="22"/>
          <w:szCs w:val="22"/>
        </w:rPr>
      </w:pPr>
    </w:p>
    <w:p w14:paraId="5AB8952C" w14:textId="77777777" w:rsidR="00AB0AE4" w:rsidRDefault="00AB0AE4" w:rsidP="00FD3E08">
      <w:pPr>
        <w:ind w:left="-567"/>
        <w:contextualSpacing/>
        <w:jc w:val="both"/>
        <w:rPr>
          <w:rFonts w:ascii="Museo Sans Rounded 700" w:eastAsia="Times New Roman" w:hAnsi="Museo Sans Rounded 700"/>
          <w:b/>
          <w:bCs/>
          <w:color w:val="00B0F0"/>
          <w:sz w:val="22"/>
          <w:szCs w:val="22"/>
        </w:rPr>
      </w:pPr>
    </w:p>
    <w:p w14:paraId="0A2CC704" w14:textId="0C19F42A" w:rsidR="00FD3E08" w:rsidRPr="00BF4BB6" w:rsidRDefault="00FD3E08" w:rsidP="00FD3E08">
      <w:pPr>
        <w:ind w:left="-567"/>
        <w:contextualSpacing/>
        <w:jc w:val="both"/>
        <w:rPr>
          <w:rFonts w:ascii="Museo Sans Rounded 700" w:eastAsia="Times New Roman" w:hAnsi="Museo Sans Rounded 700"/>
          <w:b/>
          <w:bCs/>
          <w:color w:val="00B0F0"/>
          <w:sz w:val="22"/>
          <w:szCs w:val="22"/>
        </w:rPr>
      </w:pPr>
      <w:r w:rsidRPr="00BF4BB6">
        <w:rPr>
          <w:rFonts w:ascii="Museo Sans Rounded 700" w:eastAsia="Times New Roman" w:hAnsi="Museo Sans Rounded 700"/>
          <w:b/>
          <w:bCs/>
          <w:color w:val="00B0F0"/>
          <w:sz w:val="22"/>
          <w:szCs w:val="22"/>
        </w:rPr>
        <w:t>HSF Health Plan</w:t>
      </w:r>
      <w:r w:rsidRPr="00BF4BB6">
        <w:rPr>
          <w:rFonts w:ascii="Museo Sans Rounded 700" w:eastAsia="Times New Roman" w:hAnsi="Museo Sans Rounded 700"/>
          <w:b/>
          <w:bCs/>
          <w:color w:val="00B0F0"/>
          <w:sz w:val="22"/>
          <w:szCs w:val="22"/>
        </w:rPr>
        <w:tab/>
      </w:r>
      <w:r w:rsidRPr="00BF4BB6">
        <w:rPr>
          <w:rFonts w:ascii="Museo Sans Rounded 700" w:eastAsia="Times New Roman" w:hAnsi="Museo Sans Rounded 700"/>
          <w:b/>
          <w:bCs/>
          <w:color w:val="00B0F0"/>
          <w:sz w:val="22"/>
          <w:szCs w:val="22"/>
        </w:rPr>
        <w:tab/>
      </w:r>
      <w:r w:rsidRPr="00BF4BB6">
        <w:rPr>
          <w:rFonts w:ascii="Museo Sans Rounded 700" w:eastAsia="Times New Roman" w:hAnsi="Museo Sans Rounded 700"/>
          <w:b/>
          <w:bCs/>
          <w:color w:val="00B0F0"/>
          <w:sz w:val="22"/>
          <w:szCs w:val="22"/>
        </w:rPr>
        <w:tab/>
      </w:r>
      <w:r w:rsidRPr="00BF4BB6">
        <w:rPr>
          <w:rFonts w:ascii="Museo Sans Rounded 700" w:eastAsia="Times New Roman" w:hAnsi="Museo Sans Rounded 700"/>
          <w:b/>
          <w:bCs/>
          <w:color w:val="00B0F0"/>
          <w:sz w:val="22"/>
          <w:szCs w:val="22"/>
        </w:rPr>
        <w:tab/>
      </w:r>
      <w:r w:rsidRPr="00BF4BB6">
        <w:rPr>
          <w:rFonts w:ascii="Museo Sans Rounded 700" w:eastAsia="Times New Roman" w:hAnsi="Museo Sans Rounded 700"/>
          <w:b/>
          <w:bCs/>
          <w:color w:val="00B0F0"/>
          <w:sz w:val="22"/>
          <w:szCs w:val="22"/>
        </w:rPr>
        <w:tab/>
      </w:r>
      <w:r w:rsidRPr="00BF4BB6">
        <w:rPr>
          <w:rFonts w:ascii="Museo Sans Rounded 700" w:eastAsia="Times New Roman" w:hAnsi="Museo Sans Rounded 700"/>
          <w:b/>
          <w:bCs/>
          <w:color w:val="00B0F0"/>
          <w:sz w:val="22"/>
          <w:szCs w:val="22"/>
        </w:rPr>
        <w:tab/>
      </w:r>
      <w:r w:rsidRPr="00BF4BB6">
        <w:rPr>
          <w:rFonts w:ascii="Museo Sans Rounded 700" w:eastAsia="Times New Roman" w:hAnsi="Museo Sans Rounded 700"/>
          <w:b/>
          <w:bCs/>
          <w:color w:val="00B0F0"/>
          <w:sz w:val="22"/>
          <w:szCs w:val="22"/>
        </w:rPr>
        <w:tab/>
      </w:r>
      <w:r w:rsidRPr="00BF4BB6">
        <w:rPr>
          <w:rFonts w:ascii="Museo Sans Rounded 700" w:eastAsia="Times New Roman" w:hAnsi="Museo Sans Rounded 700"/>
          <w:b/>
          <w:bCs/>
          <w:color w:val="00B0F0"/>
          <w:sz w:val="22"/>
          <w:szCs w:val="22"/>
        </w:rPr>
        <w:tab/>
      </w:r>
    </w:p>
    <w:p w14:paraId="4A3166C4" w14:textId="77777777" w:rsidR="00344A93" w:rsidRDefault="00344A93" w:rsidP="00FD3E08">
      <w:pPr>
        <w:ind w:left="-567"/>
        <w:contextualSpacing/>
        <w:jc w:val="both"/>
        <w:rPr>
          <w:rFonts w:eastAsia="Times New Roman"/>
          <w:sz w:val="22"/>
          <w:szCs w:val="22"/>
        </w:rPr>
      </w:pPr>
    </w:p>
    <w:p w14:paraId="72DB9993" w14:textId="1CDC4AE1" w:rsidR="00FD3E08" w:rsidRDefault="00FD3E08" w:rsidP="00FD3E08">
      <w:pPr>
        <w:ind w:left="-567"/>
        <w:contextualSpacing/>
        <w:jc w:val="both"/>
        <w:rPr>
          <w:rFonts w:eastAsia="Times New Roman"/>
          <w:sz w:val="22"/>
          <w:szCs w:val="22"/>
        </w:rPr>
      </w:pPr>
      <w:r>
        <w:rPr>
          <w:rFonts w:eastAsia="Times New Roman"/>
          <w:noProof/>
          <w:sz w:val="22"/>
          <w:szCs w:val="22"/>
        </w:rPr>
        <mc:AlternateContent>
          <mc:Choice Requires="wps">
            <w:drawing>
              <wp:anchor distT="0" distB="0" distL="114300" distR="114300" simplePos="0" relativeHeight="251659264" behindDoc="1" locked="0" layoutInCell="1" allowOverlap="1" wp14:anchorId="48C3A625" wp14:editId="0596BBF4">
                <wp:simplePos x="0" y="0"/>
                <wp:positionH relativeFrom="column">
                  <wp:posOffset>5160645</wp:posOffset>
                </wp:positionH>
                <wp:positionV relativeFrom="paragraph">
                  <wp:posOffset>45085</wp:posOffset>
                </wp:positionV>
                <wp:extent cx="895350" cy="504825"/>
                <wp:effectExtent l="0" t="0" r="0" b="9525"/>
                <wp:wrapTight wrapText="bothSides">
                  <wp:wrapPolygon edited="0">
                    <wp:start x="0" y="0"/>
                    <wp:lineTo x="0" y="21192"/>
                    <wp:lineTo x="21140" y="21192"/>
                    <wp:lineTo x="21140"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895350" cy="504825"/>
                        </a:xfrm>
                        <a:prstGeom prst="rect">
                          <a:avLst/>
                        </a:prstGeom>
                        <a:solidFill>
                          <a:schemeClr val="lt1"/>
                        </a:solidFill>
                        <a:ln w="6350">
                          <a:noFill/>
                        </a:ln>
                      </wps:spPr>
                      <wps:txbx>
                        <w:txbxContent>
                          <w:p w14:paraId="03C8276E" w14:textId="77777777" w:rsidR="00FD3E08" w:rsidRDefault="00FD3E08" w:rsidP="00FD3E08">
                            <w:r>
                              <w:rPr>
                                <w:noProof/>
                              </w:rPr>
                              <w:drawing>
                                <wp:inline distT="0" distB="0" distL="0" distR="0" wp14:anchorId="1E8F58C7" wp14:editId="7C4D894E">
                                  <wp:extent cx="771525" cy="36252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84148" cy="368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w:pict>
              <v:shape w14:anchorId="48C3A625" id="Text Box 9" o:spid="_x0000_s1027" type="#_x0000_t202" style="position:absolute;left:0;text-align:left;margin-left:406.35pt;margin-top:3.55pt;width:70.5pt;height:39.7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12aQAIAAH8EAAAOAAAAZHJzL2Uyb0RvYy54bWysVMGO2jAQvVfqP1i+lwCFLUSEFWVFVQnt&#10;rgSrPRvHJpFsj2sbEvr1HTvA0m1PVS9mPDN5nnlvhtl9qxU5CudrMAUd9PqUCMOhrM2+oC/b1acJ&#10;JT4wUzIFRhT0JDy9n3/8MGtsLoZQgSqFIwhifN7YglYh2DzLPK+EZr4HVhgMSnCaBby6fVY61iC6&#10;Vtmw37/LGnCldcCF9+h96IJ0nvClFDw8SelFIKqgWFtIp0vnLp7ZfMbyvWO2qvm5DPYPVWhWG3z0&#10;CvXAAiMHV/8BpWvuwIMMPQ46AylrLlIP2M2g/66bTcWsSL0gOd5eafL/D5Y/Hp8dqcuCTikxTKNE&#10;W9EG8hVaMo3sNNbnmLSxmBZadKPKF79HZ2y6lU7HX2yHYBx5Pl25jWAcnZPp+PMYIxxD4/5oMhxH&#10;lOztY+t8+CZAk2gU1KF0iVF2XPvQpV5S4lseVF2uaqXSJY6LWCpHjgyFViGViOC/ZSlDmoLexTLi&#10;Rwbi5x2yMlhLbLVrKVqh3bWJmGu7OyhPyIKDboq85asaa10zH56Zw7HB9nAVwhMeUgG+BWeLkgrc&#10;z7/5Yz6qiVFKGhzDgvofB+YEJeq7QZ2ng9Eozm26jMZfhnhxt5HdbcQc9BKQgAEuneXJjPlBXUzp&#10;QL/ixiziqxhihuPbBQ0Xcxm65cCN42KxSEk4qZaFtdlYHqEjd1GJbfvKnD3LFVDnR7gMLMvfqdbl&#10;dqwvDgFknSSNPHesnunHKU9Dcd7IuEa395T19r8x/wUAAP//AwBQSwMEFAAGAAgAAAAhANgZdXjf&#10;AAAACAEAAA8AAABkcnMvZG93bnJldi54bWxMj8tOhEAQRfcm/kOnTNwYp2HIwIg0E2N8JO4cfMRd&#10;D10Cka4mdA/g31uudHlzbm6dKnaL7cWEo+8cKYhXEQik2pmOGgUv1f3lFoQPmozuHaGCb/SwK09P&#10;Cp0bN9MzTvvQCB4hn2sFbQhDLqWvW7Tar9yAxOzTjVYHjmMjzahnHre9XEdRKq3uiC+0esDbFuuv&#10;/dEq+Lho3p/88vA6J5tkuHucquzNVEqdny031yACLuGvDL/6rA4lOx3ckYwXvYJtvM64qiCLQTC/&#10;2iScDwzSFGRZyP8PlD8AAAD//wMAUEsBAi0AFAAGAAgAAAAhALaDOJL+AAAA4QEAABMAAAAAAAAA&#10;AAAAAAAAAAAAAFtDb250ZW50X1R5cGVzXS54bWxQSwECLQAUAAYACAAAACEAOP0h/9YAAACUAQAA&#10;CwAAAAAAAAAAAAAAAAAvAQAAX3JlbHMvLnJlbHNQSwECLQAUAAYACAAAACEA1j9dmkACAAB/BAAA&#10;DgAAAAAAAAAAAAAAAAAuAgAAZHJzL2Uyb0RvYy54bWxQSwECLQAUAAYACAAAACEA2Bl1eN8AAAAI&#10;AQAADwAAAAAAAAAAAAAAAACaBAAAZHJzL2Rvd25yZXYueG1sUEsFBgAAAAAEAAQA8wAAAKYFAAAA&#10;AA==&#10;" fillcolor="white [3201]" stroked="f" strokeweight=".5pt">
                <v:textbox>
                  <w:txbxContent>
                    <w:p w14:paraId="03C8276E" w14:textId="77777777" w:rsidR="00FD3E08" w:rsidRDefault="00FD3E08" w:rsidP="00FD3E08">
                      <w:r>
                        <w:rPr>
                          <w:noProof/>
                        </w:rPr>
                        <w:drawing>
                          <wp:inline distT="0" distB="0" distL="0" distR="0" wp14:anchorId="1E8F58C7" wp14:editId="7C4D894E">
                            <wp:extent cx="771525" cy="36252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84148" cy="368455"/>
                                    </a:xfrm>
                                    <a:prstGeom prst="rect">
                                      <a:avLst/>
                                    </a:prstGeom>
                                  </pic:spPr>
                                </pic:pic>
                              </a:graphicData>
                            </a:graphic>
                          </wp:inline>
                        </w:drawing>
                      </w:r>
                    </w:p>
                  </w:txbxContent>
                </v:textbox>
                <w10:wrap type="tight"/>
              </v:shape>
            </w:pict>
          </mc:Fallback>
        </mc:AlternateContent>
      </w:r>
      <w:r>
        <w:rPr>
          <w:rFonts w:eastAsia="Times New Roman"/>
          <w:sz w:val="22"/>
          <w:szCs w:val="22"/>
        </w:rPr>
        <w:t>We have invested in a scheme for you to claim back cash that you spend on health care such as the</w:t>
      </w:r>
      <w:r w:rsidRPr="003E2A86">
        <w:rPr>
          <w:rFonts w:eastAsia="Times New Roman"/>
          <w:sz w:val="22"/>
          <w:szCs w:val="22"/>
        </w:rPr>
        <w:t xml:space="preserve"> opticians, dentists, </w:t>
      </w:r>
      <w:proofErr w:type="gramStart"/>
      <w:r w:rsidRPr="003E2A86">
        <w:rPr>
          <w:rFonts w:eastAsia="Times New Roman"/>
          <w:sz w:val="22"/>
          <w:szCs w:val="22"/>
        </w:rPr>
        <w:t>chiropractor</w:t>
      </w:r>
      <w:proofErr w:type="gramEnd"/>
      <w:r>
        <w:rPr>
          <w:rFonts w:eastAsia="Times New Roman"/>
          <w:sz w:val="22"/>
          <w:szCs w:val="22"/>
        </w:rPr>
        <w:t xml:space="preserve"> and many, many, more.  When you pass your </w:t>
      </w:r>
      <w:proofErr w:type="gramStart"/>
      <w:r>
        <w:rPr>
          <w:rFonts w:eastAsia="Times New Roman"/>
          <w:sz w:val="22"/>
          <w:szCs w:val="22"/>
        </w:rPr>
        <w:t>probation</w:t>
      </w:r>
      <w:proofErr w:type="gramEnd"/>
      <w:r>
        <w:rPr>
          <w:rFonts w:eastAsia="Times New Roman"/>
          <w:sz w:val="22"/>
          <w:szCs w:val="22"/>
        </w:rPr>
        <w:t xml:space="preserve"> you will be automatically enrolled to this scheme and you will received a welcome pack from HSF and an invite to attend a presentation about how the scheme works.  </w:t>
      </w:r>
    </w:p>
    <w:p w14:paraId="63BE76B1" w14:textId="77777777" w:rsidR="00344A93" w:rsidRDefault="00344A93" w:rsidP="00FD3E08">
      <w:pPr>
        <w:ind w:left="-567"/>
        <w:contextualSpacing/>
        <w:jc w:val="both"/>
        <w:rPr>
          <w:rFonts w:eastAsia="Times New Roman"/>
          <w:sz w:val="22"/>
          <w:szCs w:val="22"/>
        </w:rPr>
      </w:pPr>
    </w:p>
    <w:p w14:paraId="1E08A657" w14:textId="42B2E315" w:rsidR="00FD3E08" w:rsidRDefault="00FD3E08" w:rsidP="00FD3E08">
      <w:pPr>
        <w:ind w:left="-567"/>
        <w:contextualSpacing/>
        <w:jc w:val="both"/>
        <w:rPr>
          <w:rFonts w:eastAsia="Times New Roman"/>
          <w:sz w:val="22"/>
          <w:szCs w:val="22"/>
        </w:rPr>
      </w:pPr>
      <w:r>
        <w:rPr>
          <w:rFonts w:eastAsia="Times New Roman"/>
          <w:noProof/>
          <w:sz w:val="22"/>
          <w:szCs w:val="22"/>
        </w:rPr>
        <mc:AlternateContent>
          <mc:Choice Requires="wps">
            <w:drawing>
              <wp:anchor distT="0" distB="0" distL="114300" distR="114300" simplePos="0" relativeHeight="251661312" behindDoc="0" locked="0" layoutInCell="1" allowOverlap="1" wp14:anchorId="173D965C" wp14:editId="2869BECD">
                <wp:simplePos x="0" y="0"/>
                <wp:positionH relativeFrom="column">
                  <wp:posOffset>2179320</wp:posOffset>
                </wp:positionH>
                <wp:positionV relativeFrom="paragraph">
                  <wp:posOffset>66675</wp:posOffset>
                </wp:positionV>
                <wp:extent cx="1524000" cy="51435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524000" cy="514350"/>
                        </a:xfrm>
                        <a:prstGeom prst="rect">
                          <a:avLst/>
                        </a:prstGeom>
                        <a:solidFill>
                          <a:schemeClr val="lt1"/>
                        </a:solidFill>
                        <a:ln w="6350">
                          <a:noFill/>
                        </a:ln>
                      </wps:spPr>
                      <wps:txbx>
                        <w:txbxContent>
                          <w:p w14:paraId="45996C52" w14:textId="77777777" w:rsidR="00FD3E08" w:rsidRDefault="00FD3E08" w:rsidP="00FD3E08">
                            <w:r>
                              <w:rPr>
                                <w:noProof/>
                              </w:rPr>
                              <w:drawing>
                                <wp:inline distT="0" distB="0" distL="0" distR="0" wp14:anchorId="2F39D7AD" wp14:editId="5913CE5B">
                                  <wp:extent cx="1314450" cy="4000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14450" cy="4000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173D965C" id="Text Box 22" o:spid="_x0000_s1028" type="#_x0000_t202" style="position:absolute;left:0;text-align:left;margin-left:171.6pt;margin-top:5.25pt;width:120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aYQgIAAIIEAAAOAAAAZHJzL2Uyb0RvYy54bWysVE2P2jAQvVfqf7B8LwEK2y0irCgrqkqr&#10;3ZWg2rNxHIjkeFzbkNBf32cHWLrtqerFGc+M5+O9mUzv2lqzg3K+IpPzQa/PmTKSispsc/59vfxw&#10;y5kPwhRCk1E5PyrP72bv300bO1FD2pEulGMIYvyksTnfhWAnWeblTtXC98gqA2NJrhYBV7fNCica&#10;RK91Nuz3b7KGXGEdSeU9tPedkc9S/LJUMjyVpVeB6ZyjtpBOl85NPLPZVEy2TthdJU9liH+oohaV&#10;QdJLqHsRBNu76o9QdSUdeSpDT1KdUVlWUqUe0M2g/6ab1U5YlXoBON5eYPL/L6x8PDw7VhU5Hw45&#10;M6IGR2vVBvaFWgYV8Gmsn8BtZeEYWujB81nvoYxtt6Wr4xcNMdiB9PGCbowm46PxcNTvwyRhGw9G&#10;H8cJ/uz1tXU+fFVUsyjk3IG9BKo4PPiASuB6donJPOmqWFZap0ucGLXQjh0EuNYh1YgXv3lpw5qc&#10;38TU8ZGh+LyLrA0SxF67nqIU2k3bYXPud0PFETA46gbJW7msUOuD8OFZOEwO2sM2hCccpSbkopPE&#10;2Y7cz7/poz8IhZWzBpOYc/9jL5ziTH8zoPrzYDSKo5suo/GnIS7u2rK5tph9vSAAMMDeWZnE6B/0&#10;WSwd1S9YmnnMCpMwErlzHs7iInT7gaWTaj5PThhWK8KDWVkZQ0fsIhPr9kU4e6IrgOhHOs+smLxh&#10;rfPtUJ/vA5VVojTi3KF6gh+Dnpg+LWXcpOt78nr9dcx+AQAA//8DAFBLAwQUAAYACAAAACEA2Ckm&#10;SOAAAAAJAQAADwAAAGRycy9kb3ducmV2LnhtbEyPy07DMBBF90j9B2sqsUHUaUNKCXEqhHhI7Nrw&#10;EDs3HpKIeBzFbhL+nukKljP36M6ZbDvZVgzY+8aRguUiAoFUOtNQpeC1eLzcgPBBk9GtI1Twgx62&#10;+ews06lxI+1w2IdKcAn5VCuoQ+hSKX1Zo9V+4Tokzr5cb3Xgsa+k6fXI5baVqyhaS6sb4gu17vC+&#10;xvJ7f7QKPi+qjxc/Pb2NcRJ3D89Dcf1uCqXO59PdLYiAU/iD4aTP6pCz08EdyXjRKoiv4hWjHEQJ&#10;CAaSzWlxUHCzTEDmmfz/Qf4LAAD//wMAUEsBAi0AFAAGAAgAAAAhALaDOJL+AAAA4QEAABMAAAAA&#10;AAAAAAAAAAAAAAAAAFtDb250ZW50X1R5cGVzXS54bWxQSwECLQAUAAYACAAAACEAOP0h/9YAAACU&#10;AQAACwAAAAAAAAAAAAAAAAAvAQAAX3JlbHMvLnJlbHNQSwECLQAUAAYACAAAACEAhZvmmEICAACC&#10;BAAADgAAAAAAAAAAAAAAAAAuAgAAZHJzL2Uyb0RvYy54bWxQSwECLQAUAAYACAAAACEA2CkmSOAA&#10;AAAJAQAADwAAAAAAAAAAAAAAAACcBAAAZHJzL2Rvd25yZXYueG1sUEsFBgAAAAAEAAQA8wAAAKkF&#10;AAAAAA==&#10;" fillcolor="white [3201]" stroked="f" strokeweight=".5pt">
                <v:textbox>
                  <w:txbxContent>
                    <w:p w14:paraId="45996C52" w14:textId="77777777" w:rsidR="00FD3E08" w:rsidRDefault="00FD3E08" w:rsidP="00FD3E08">
                      <w:r>
                        <w:rPr>
                          <w:noProof/>
                        </w:rPr>
                        <w:drawing>
                          <wp:inline distT="0" distB="0" distL="0" distR="0" wp14:anchorId="2F39D7AD" wp14:editId="5913CE5B">
                            <wp:extent cx="1314450" cy="4000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14450" cy="400050"/>
                                    </a:xfrm>
                                    <a:prstGeom prst="rect">
                                      <a:avLst/>
                                    </a:prstGeom>
                                  </pic:spPr>
                                </pic:pic>
                              </a:graphicData>
                            </a:graphic>
                          </wp:inline>
                        </w:drawing>
                      </w:r>
                    </w:p>
                  </w:txbxContent>
                </v:textbox>
              </v:shape>
            </w:pict>
          </mc:Fallback>
        </mc:AlternateContent>
      </w:r>
    </w:p>
    <w:p w14:paraId="4CE207C9" w14:textId="148F605F" w:rsidR="00FD3E08" w:rsidRPr="003E2A86" w:rsidRDefault="00FD3E08" w:rsidP="00FD3E08">
      <w:pPr>
        <w:ind w:left="-567"/>
        <w:contextualSpacing/>
        <w:jc w:val="both"/>
        <w:rPr>
          <w:rFonts w:eastAsia="Times New Roman"/>
          <w:sz w:val="22"/>
          <w:szCs w:val="22"/>
        </w:rPr>
      </w:pPr>
    </w:p>
    <w:p w14:paraId="16517BFE" w14:textId="77777777" w:rsidR="00FD3E08" w:rsidRPr="00BF4BB6" w:rsidRDefault="00FD3E08" w:rsidP="00FD3E08">
      <w:pPr>
        <w:ind w:left="-567"/>
        <w:contextualSpacing/>
        <w:jc w:val="both"/>
        <w:rPr>
          <w:rFonts w:eastAsia="Times New Roman"/>
          <w:b/>
          <w:bCs/>
          <w:color w:val="00B0F0"/>
          <w:sz w:val="22"/>
          <w:szCs w:val="22"/>
        </w:rPr>
      </w:pPr>
      <w:proofErr w:type="spellStart"/>
      <w:r w:rsidRPr="00BF4BB6">
        <w:rPr>
          <w:rFonts w:ascii="Museo Sans Rounded 700" w:eastAsia="Times New Roman" w:hAnsi="Museo Sans Rounded 700"/>
          <w:b/>
          <w:bCs/>
          <w:color w:val="00B0F0"/>
          <w:sz w:val="22"/>
          <w:szCs w:val="22"/>
        </w:rPr>
        <w:t>Perkbox</w:t>
      </w:r>
      <w:proofErr w:type="spellEnd"/>
    </w:p>
    <w:p w14:paraId="4F0E8E2C" w14:textId="77777777" w:rsidR="00FD3E08" w:rsidRDefault="00FD3E08" w:rsidP="00FD3E08">
      <w:pPr>
        <w:ind w:left="-567"/>
        <w:contextualSpacing/>
        <w:jc w:val="both"/>
        <w:rPr>
          <w:rFonts w:eastAsia="Times New Roman"/>
          <w:b/>
          <w:bCs/>
          <w:sz w:val="22"/>
          <w:szCs w:val="22"/>
        </w:rPr>
      </w:pPr>
    </w:p>
    <w:p w14:paraId="7C711216" w14:textId="77777777" w:rsidR="00FD3E08" w:rsidRDefault="00FD3E08" w:rsidP="00FD3E08">
      <w:pPr>
        <w:ind w:left="-567"/>
        <w:contextualSpacing/>
        <w:jc w:val="both"/>
        <w:rPr>
          <w:rFonts w:eastAsia="Times New Roman"/>
          <w:sz w:val="22"/>
          <w:szCs w:val="22"/>
        </w:rPr>
      </w:pPr>
      <w:r>
        <w:rPr>
          <w:rFonts w:eastAsia="Times New Roman"/>
          <w:sz w:val="22"/>
          <w:szCs w:val="22"/>
        </w:rPr>
        <w:t xml:space="preserve">Along with your welcome pack from HSF about your Health Care Cash plan membership, you will be given free access to </w:t>
      </w:r>
      <w:proofErr w:type="spellStart"/>
      <w:r>
        <w:rPr>
          <w:rFonts w:eastAsia="Times New Roman"/>
          <w:sz w:val="22"/>
          <w:szCs w:val="22"/>
        </w:rPr>
        <w:t>Perkbox</w:t>
      </w:r>
      <w:proofErr w:type="spellEnd"/>
      <w:r>
        <w:rPr>
          <w:rFonts w:eastAsia="Times New Roman"/>
          <w:sz w:val="22"/>
          <w:szCs w:val="22"/>
        </w:rPr>
        <w:t xml:space="preserve">!  Yes, you can have both your Blue Light Card and your </w:t>
      </w:r>
      <w:proofErr w:type="spellStart"/>
      <w:r>
        <w:rPr>
          <w:rFonts w:eastAsia="Times New Roman"/>
          <w:sz w:val="22"/>
          <w:szCs w:val="22"/>
        </w:rPr>
        <w:t>Perkbox</w:t>
      </w:r>
      <w:proofErr w:type="spellEnd"/>
      <w:r>
        <w:rPr>
          <w:rFonts w:eastAsia="Times New Roman"/>
          <w:sz w:val="22"/>
          <w:szCs w:val="22"/>
        </w:rPr>
        <w:t xml:space="preserve"> membership to maximise your savings!</w:t>
      </w:r>
    </w:p>
    <w:p w14:paraId="18CFC99C" w14:textId="77777777" w:rsidR="00FD3E08" w:rsidRDefault="00FD3E08" w:rsidP="00FD3E08">
      <w:pPr>
        <w:ind w:left="-567"/>
        <w:contextualSpacing/>
        <w:jc w:val="both"/>
        <w:rPr>
          <w:rFonts w:eastAsia="Times New Roman"/>
          <w:sz w:val="22"/>
          <w:szCs w:val="22"/>
        </w:rPr>
      </w:pPr>
    </w:p>
    <w:p w14:paraId="767623A2" w14:textId="77777777" w:rsidR="00FD3E08" w:rsidRPr="006968AD" w:rsidRDefault="00FD3E08" w:rsidP="00FD3E08">
      <w:pPr>
        <w:ind w:left="-567"/>
        <w:contextualSpacing/>
        <w:jc w:val="both"/>
        <w:rPr>
          <w:rFonts w:eastAsia="Times New Roman"/>
          <w:sz w:val="22"/>
          <w:szCs w:val="22"/>
        </w:rPr>
      </w:pPr>
      <w:proofErr w:type="spellStart"/>
      <w:r>
        <w:rPr>
          <w:rFonts w:eastAsia="Times New Roman"/>
          <w:sz w:val="22"/>
          <w:szCs w:val="22"/>
        </w:rPr>
        <w:t>Perkbox</w:t>
      </w:r>
      <w:proofErr w:type="spellEnd"/>
      <w:r>
        <w:rPr>
          <w:rFonts w:eastAsia="Times New Roman"/>
          <w:sz w:val="22"/>
          <w:szCs w:val="22"/>
        </w:rPr>
        <w:t xml:space="preserve"> not only gives you savings at hundreds of shops, </w:t>
      </w:r>
      <w:proofErr w:type="gramStart"/>
      <w:r>
        <w:rPr>
          <w:rFonts w:eastAsia="Times New Roman"/>
          <w:sz w:val="22"/>
          <w:szCs w:val="22"/>
        </w:rPr>
        <w:t>it</w:t>
      </w:r>
      <w:proofErr w:type="gramEnd"/>
      <w:r>
        <w:rPr>
          <w:rFonts w:eastAsia="Times New Roman"/>
          <w:sz w:val="22"/>
          <w:szCs w:val="22"/>
        </w:rPr>
        <w:t xml:space="preserve"> also includes social activities such as the cinema and gym memberships and you’ll even find complete freebies!  </w:t>
      </w:r>
    </w:p>
    <w:p w14:paraId="2D42065F" w14:textId="77777777" w:rsidR="00FD3E08" w:rsidRDefault="00FD3E08" w:rsidP="00FD3E08">
      <w:pPr>
        <w:ind w:left="-567"/>
        <w:contextualSpacing/>
        <w:jc w:val="both"/>
        <w:rPr>
          <w:rFonts w:eastAsia="Times New Roman"/>
          <w:sz w:val="22"/>
          <w:szCs w:val="22"/>
        </w:rPr>
      </w:pPr>
    </w:p>
    <w:p w14:paraId="7F6C4045" w14:textId="77777777" w:rsidR="00AB0AE4" w:rsidRDefault="00AB0AE4" w:rsidP="00FD3E08">
      <w:pPr>
        <w:ind w:left="-567"/>
        <w:contextualSpacing/>
        <w:jc w:val="both"/>
        <w:rPr>
          <w:rFonts w:eastAsia="Times New Roman"/>
          <w:sz w:val="22"/>
          <w:szCs w:val="22"/>
        </w:rPr>
      </w:pPr>
    </w:p>
    <w:p w14:paraId="20528879" w14:textId="77777777" w:rsidR="00AB0AE4" w:rsidRDefault="00AB0AE4" w:rsidP="00FD3E08">
      <w:pPr>
        <w:ind w:left="-567"/>
        <w:contextualSpacing/>
        <w:jc w:val="both"/>
        <w:rPr>
          <w:rFonts w:eastAsia="Times New Roman"/>
          <w:sz w:val="22"/>
          <w:szCs w:val="22"/>
        </w:rPr>
      </w:pPr>
    </w:p>
    <w:p w14:paraId="505D1A69" w14:textId="77777777" w:rsidR="00AB0AE4" w:rsidRDefault="00AB0AE4" w:rsidP="00FD3E08">
      <w:pPr>
        <w:ind w:left="-567"/>
        <w:contextualSpacing/>
        <w:jc w:val="both"/>
        <w:rPr>
          <w:rFonts w:eastAsia="Times New Roman"/>
          <w:sz w:val="22"/>
          <w:szCs w:val="22"/>
        </w:rPr>
      </w:pPr>
    </w:p>
    <w:p w14:paraId="3A350579" w14:textId="194A3EEF" w:rsidR="00FD3E08" w:rsidRDefault="00FD3E08" w:rsidP="00FD3E08">
      <w:pPr>
        <w:ind w:left="-567"/>
        <w:contextualSpacing/>
        <w:jc w:val="both"/>
        <w:rPr>
          <w:rFonts w:eastAsia="Times New Roman"/>
          <w:sz w:val="22"/>
          <w:szCs w:val="22"/>
        </w:rPr>
      </w:pPr>
      <w:r>
        <w:rPr>
          <w:rFonts w:eastAsia="Times New Roman"/>
          <w:sz w:val="22"/>
          <w:szCs w:val="22"/>
        </w:rPr>
        <w:lastRenderedPageBreak/>
        <w:t xml:space="preserve">Tempted?  </w:t>
      </w:r>
      <w:proofErr w:type="gramStart"/>
      <w:r>
        <w:rPr>
          <w:rFonts w:eastAsia="Times New Roman"/>
          <w:sz w:val="22"/>
          <w:szCs w:val="22"/>
        </w:rPr>
        <w:t>Here’s</w:t>
      </w:r>
      <w:proofErr w:type="gramEnd"/>
      <w:r>
        <w:rPr>
          <w:rFonts w:eastAsia="Times New Roman"/>
          <w:sz w:val="22"/>
          <w:szCs w:val="22"/>
        </w:rPr>
        <w:t xml:space="preserve"> some well-known brands you’ll find in your </w:t>
      </w:r>
      <w:proofErr w:type="spellStart"/>
      <w:r>
        <w:rPr>
          <w:rFonts w:eastAsia="Times New Roman"/>
          <w:sz w:val="22"/>
          <w:szCs w:val="22"/>
        </w:rPr>
        <w:t>Perkbox</w:t>
      </w:r>
      <w:proofErr w:type="spellEnd"/>
      <w:r>
        <w:rPr>
          <w:rFonts w:eastAsia="Times New Roman"/>
          <w:sz w:val="22"/>
          <w:szCs w:val="22"/>
        </w:rPr>
        <w:t xml:space="preserve"> to tempt you further.</w:t>
      </w:r>
    </w:p>
    <w:p w14:paraId="1F825C7E" w14:textId="77777777" w:rsidR="00FD3E08" w:rsidRDefault="00FD3E08" w:rsidP="00FD3E08">
      <w:pPr>
        <w:ind w:left="-567"/>
        <w:contextualSpacing/>
        <w:jc w:val="both"/>
        <w:rPr>
          <w:rFonts w:eastAsia="Times New Roman"/>
          <w:sz w:val="22"/>
          <w:szCs w:val="22"/>
        </w:rPr>
      </w:pPr>
    </w:p>
    <w:p w14:paraId="67232151" w14:textId="77777777" w:rsidR="00FD3E08" w:rsidRDefault="00FD3E08" w:rsidP="00FD3E08">
      <w:pPr>
        <w:ind w:left="-567"/>
        <w:contextualSpacing/>
        <w:jc w:val="center"/>
        <w:rPr>
          <w:rFonts w:eastAsia="Times New Roman"/>
          <w:sz w:val="22"/>
          <w:szCs w:val="22"/>
        </w:rPr>
      </w:pPr>
      <w:r>
        <w:rPr>
          <w:noProof/>
        </w:rPr>
        <w:drawing>
          <wp:inline distT="0" distB="0" distL="0" distR="0" wp14:anchorId="0482AD65" wp14:editId="595D98FB">
            <wp:extent cx="4876800" cy="135095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65324" cy="1375478"/>
                    </a:xfrm>
                    <a:prstGeom prst="rect">
                      <a:avLst/>
                    </a:prstGeom>
                  </pic:spPr>
                </pic:pic>
              </a:graphicData>
            </a:graphic>
          </wp:inline>
        </w:drawing>
      </w:r>
    </w:p>
    <w:p w14:paraId="49C20E92" w14:textId="77777777" w:rsidR="00FD3E08" w:rsidRDefault="00FD3E08" w:rsidP="00FD3E08">
      <w:pPr>
        <w:ind w:left="-567"/>
        <w:contextualSpacing/>
        <w:jc w:val="both"/>
        <w:rPr>
          <w:rFonts w:eastAsia="Times New Roman"/>
          <w:sz w:val="22"/>
          <w:szCs w:val="22"/>
        </w:rPr>
      </w:pPr>
    </w:p>
    <w:p w14:paraId="6D126AD2" w14:textId="77777777" w:rsidR="00AB0AE4" w:rsidRDefault="00AB0AE4" w:rsidP="00FD3E08">
      <w:pPr>
        <w:ind w:left="-567"/>
        <w:contextualSpacing/>
        <w:jc w:val="both"/>
        <w:rPr>
          <w:rFonts w:ascii="Museo Sans Rounded 700" w:eastAsia="Times New Roman" w:hAnsi="Museo Sans Rounded 700"/>
          <w:b/>
          <w:bCs/>
          <w:color w:val="00B0F0"/>
          <w:sz w:val="22"/>
          <w:szCs w:val="22"/>
        </w:rPr>
      </w:pPr>
    </w:p>
    <w:p w14:paraId="64A392F8" w14:textId="77777777" w:rsidR="00AB0AE4" w:rsidRDefault="00AB0AE4" w:rsidP="00FD3E08">
      <w:pPr>
        <w:ind w:left="-567"/>
        <w:contextualSpacing/>
        <w:jc w:val="both"/>
        <w:rPr>
          <w:rFonts w:ascii="Museo Sans Rounded 700" w:eastAsia="Times New Roman" w:hAnsi="Museo Sans Rounded 700"/>
          <w:b/>
          <w:bCs/>
          <w:color w:val="00B0F0"/>
          <w:sz w:val="22"/>
          <w:szCs w:val="22"/>
        </w:rPr>
      </w:pPr>
    </w:p>
    <w:p w14:paraId="3E2C58A2" w14:textId="7698F2B2" w:rsidR="00FD3E08" w:rsidRPr="00BF4BB6" w:rsidRDefault="00FD3E08" w:rsidP="00FD3E08">
      <w:pPr>
        <w:ind w:left="-567"/>
        <w:contextualSpacing/>
        <w:jc w:val="both"/>
        <w:rPr>
          <w:rFonts w:ascii="Museo Sans Rounded 700" w:eastAsia="Times New Roman" w:hAnsi="Museo Sans Rounded 700"/>
          <w:b/>
          <w:bCs/>
          <w:color w:val="00B0F0"/>
          <w:sz w:val="22"/>
          <w:szCs w:val="22"/>
        </w:rPr>
      </w:pPr>
      <w:r w:rsidRPr="00BF4BB6">
        <w:rPr>
          <w:rFonts w:ascii="Museo Sans Rounded 700" w:eastAsia="Times New Roman" w:hAnsi="Museo Sans Rounded 700"/>
          <w:b/>
          <w:bCs/>
          <w:color w:val="00B0F0"/>
          <w:sz w:val="22"/>
          <w:szCs w:val="22"/>
        </w:rPr>
        <w:t xml:space="preserve">HSF Assist </w:t>
      </w:r>
    </w:p>
    <w:p w14:paraId="465125E1" w14:textId="77777777" w:rsidR="00FD3E08" w:rsidRDefault="00FD3E08" w:rsidP="00FD3E08">
      <w:pPr>
        <w:ind w:left="-567"/>
        <w:contextualSpacing/>
        <w:jc w:val="both"/>
        <w:rPr>
          <w:rFonts w:eastAsia="Times New Roman"/>
          <w:sz w:val="22"/>
          <w:szCs w:val="22"/>
        </w:rPr>
      </w:pPr>
    </w:p>
    <w:p w14:paraId="3226F936" w14:textId="34C060DC" w:rsidR="00FD3E08" w:rsidRDefault="00FD3E08" w:rsidP="00FD3E08">
      <w:pPr>
        <w:ind w:left="-567"/>
        <w:contextualSpacing/>
        <w:jc w:val="both"/>
        <w:rPr>
          <w:rFonts w:eastAsia="Times New Roman"/>
          <w:sz w:val="22"/>
          <w:szCs w:val="22"/>
        </w:rPr>
      </w:pPr>
      <w:r>
        <w:rPr>
          <w:rFonts w:eastAsia="Times New Roman"/>
          <w:sz w:val="22"/>
          <w:szCs w:val="22"/>
        </w:rPr>
        <w:t xml:space="preserve">With your HSF Health </w:t>
      </w:r>
      <w:proofErr w:type="gramStart"/>
      <w:r>
        <w:rPr>
          <w:rFonts w:eastAsia="Times New Roman"/>
          <w:sz w:val="22"/>
          <w:szCs w:val="22"/>
        </w:rPr>
        <w:t>plan</w:t>
      </w:r>
      <w:proofErr w:type="gramEnd"/>
      <w:r>
        <w:rPr>
          <w:rFonts w:eastAsia="Times New Roman"/>
          <w:sz w:val="22"/>
          <w:szCs w:val="22"/>
        </w:rPr>
        <w:t xml:space="preserve"> you’ll also be given access to HSF Assist. This provides you with a variety of assistance helplines and services:</w:t>
      </w:r>
    </w:p>
    <w:p w14:paraId="7127B9BC" w14:textId="77777777" w:rsidR="00FD3E08" w:rsidRDefault="00FD3E08" w:rsidP="00FD3E08">
      <w:pPr>
        <w:ind w:left="-567"/>
        <w:contextualSpacing/>
        <w:jc w:val="both"/>
        <w:rPr>
          <w:rFonts w:eastAsia="Times New Roman"/>
          <w:sz w:val="22"/>
          <w:szCs w:val="22"/>
        </w:rPr>
      </w:pPr>
    </w:p>
    <w:p w14:paraId="1C33699B" w14:textId="77777777" w:rsidR="00FD3E08" w:rsidRDefault="00FD3E08" w:rsidP="00FD3E08">
      <w:pPr>
        <w:pStyle w:val="ListParagraph"/>
        <w:numPr>
          <w:ilvl w:val="1"/>
          <w:numId w:val="1"/>
        </w:numPr>
        <w:ind w:left="426"/>
        <w:contextualSpacing/>
        <w:jc w:val="both"/>
        <w:rPr>
          <w:rFonts w:eastAsia="Times New Roman"/>
          <w:sz w:val="22"/>
          <w:szCs w:val="22"/>
        </w:rPr>
      </w:pPr>
      <w:r>
        <w:rPr>
          <w:rFonts w:eastAsia="Times New Roman"/>
          <w:sz w:val="22"/>
          <w:szCs w:val="22"/>
        </w:rPr>
        <w:t xml:space="preserve">GP telephone advice – 24-hour access to a doctor </w:t>
      </w:r>
    </w:p>
    <w:p w14:paraId="7B6722BE" w14:textId="77777777" w:rsidR="00FD3E08" w:rsidRDefault="00FD3E08" w:rsidP="00FD3E08">
      <w:pPr>
        <w:pStyle w:val="ListParagraph"/>
        <w:numPr>
          <w:ilvl w:val="1"/>
          <w:numId w:val="1"/>
        </w:numPr>
        <w:ind w:left="426"/>
        <w:contextualSpacing/>
        <w:jc w:val="both"/>
        <w:rPr>
          <w:rFonts w:eastAsia="Times New Roman"/>
          <w:sz w:val="22"/>
          <w:szCs w:val="22"/>
        </w:rPr>
      </w:pPr>
      <w:r>
        <w:rPr>
          <w:rFonts w:eastAsia="Times New Roman"/>
          <w:sz w:val="22"/>
          <w:szCs w:val="22"/>
        </w:rPr>
        <w:t xml:space="preserve">Virtual Doctor - a webcam based face-to-face consultation service with a doctor </w:t>
      </w:r>
    </w:p>
    <w:p w14:paraId="3EACBF25" w14:textId="77777777" w:rsidR="00FD3E08" w:rsidRDefault="00FD3E08" w:rsidP="00FD3E08">
      <w:pPr>
        <w:pStyle w:val="ListParagraph"/>
        <w:numPr>
          <w:ilvl w:val="1"/>
          <w:numId w:val="1"/>
        </w:numPr>
        <w:ind w:left="426"/>
        <w:contextualSpacing/>
        <w:jc w:val="both"/>
        <w:rPr>
          <w:rFonts w:eastAsia="Times New Roman"/>
          <w:sz w:val="22"/>
          <w:szCs w:val="22"/>
        </w:rPr>
      </w:pPr>
      <w:r>
        <w:rPr>
          <w:rFonts w:eastAsia="Times New Roman"/>
          <w:sz w:val="22"/>
          <w:szCs w:val="22"/>
        </w:rPr>
        <w:t>Counselling service - a telephone and, if needs be, a face-to-face counselling service</w:t>
      </w:r>
    </w:p>
    <w:p w14:paraId="042DCC7B" w14:textId="77777777" w:rsidR="00FD3E08" w:rsidRDefault="00FD3E08" w:rsidP="00FD3E08">
      <w:pPr>
        <w:pStyle w:val="ListParagraph"/>
        <w:numPr>
          <w:ilvl w:val="1"/>
          <w:numId w:val="1"/>
        </w:numPr>
        <w:ind w:left="426"/>
        <w:contextualSpacing/>
        <w:jc w:val="both"/>
        <w:rPr>
          <w:rFonts w:eastAsia="Times New Roman"/>
          <w:sz w:val="22"/>
          <w:szCs w:val="22"/>
        </w:rPr>
      </w:pPr>
      <w:r>
        <w:rPr>
          <w:rFonts w:eastAsia="Times New Roman"/>
          <w:sz w:val="22"/>
          <w:szCs w:val="22"/>
        </w:rPr>
        <w:t>Legal helpline - telephone access to solicitors and barristers</w:t>
      </w:r>
    </w:p>
    <w:p w14:paraId="6C0A3C95" w14:textId="77777777" w:rsidR="00FD3E08" w:rsidRDefault="00FD3E08" w:rsidP="00FD3E08">
      <w:pPr>
        <w:ind w:left="-567"/>
        <w:contextualSpacing/>
        <w:jc w:val="both"/>
        <w:rPr>
          <w:rFonts w:eastAsia="Times New Roman"/>
          <w:sz w:val="22"/>
          <w:szCs w:val="22"/>
        </w:rPr>
      </w:pPr>
    </w:p>
    <w:p w14:paraId="5FC31F48" w14:textId="74CA52EF" w:rsidR="00FD3E08" w:rsidRPr="00C46E8B" w:rsidRDefault="00A5411F" w:rsidP="00FD3E08">
      <w:pPr>
        <w:ind w:left="-567"/>
        <w:jc w:val="center"/>
        <w:rPr>
          <w:sz w:val="22"/>
        </w:rPr>
      </w:pPr>
      <w:r>
        <w:rPr>
          <w:noProof/>
        </w:rPr>
        <mc:AlternateContent>
          <mc:Choice Requires="wps">
            <w:drawing>
              <wp:anchor distT="0" distB="0" distL="114300" distR="114300" simplePos="0" relativeHeight="251668480" behindDoc="0" locked="0" layoutInCell="1" allowOverlap="1" wp14:anchorId="10DC969C" wp14:editId="785EB5C3">
                <wp:simplePos x="0" y="0"/>
                <wp:positionH relativeFrom="column">
                  <wp:posOffset>2047875</wp:posOffset>
                </wp:positionH>
                <wp:positionV relativeFrom="paragraph">
                  <wp:posOffset>523875</wp:posOffset>
                </wp:positionV>
                <wp:extent cx="647700" cy="952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647700" cy="95250"/>
                        </a:xfrm>
                        <a:prstGeom prst="rect">
                          <a:avLst/>
                        </a:prstGeom>
                        <a:solidFill>
                          <a:schemeClr val="tx1"/>
                        </a:solidFill>
                        <a:ln w="6350">
                          <a:solidFill>
                            <a:prstClr val="black"/>
                          </a:solidFill>
                        </a:ln>
                      </wps:spPr>
                      <wps:txbx>
                        <w:txbxContent>
                          <w:p w14:paraId="5BC83EEC" w14:textId="77777777" w:rsidR="00A5411F" w:rsidRDefault="00A541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w:pict>
              <v:shape w14:anchorId="10DC969C" id="Text Box 1" o:spid="_x0000_s1030" type="#_x0000_t202" style="position:absolute;left:0;text-align:left;margin-left:161.25pt;margin-top:41.25pt;width:51pt;height: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c5/SQIAAKYEAAAOAAAAZHJzL2Uyb0RvYy54bWysVE1vGjEQvVfqf7B8LwsUQoOyRJSIqhJK&#10;IpEqZ+P1hlW9Htc27NJf32cvkK+eql68ng+/mXkzs1fXba3ZXjlfkcn5oNfnTBlJRWWecv7jYfnp&#10;C2c+CFMITUbl/KA8v559/HDV2Kka0pZ0oRwDiPHTxuZ8G4KdZpmXW1UL3yOrDIwluVoEiO4pK5xo&#10;gF7rbNjvX2QNucI6ksp7aG86I58l/LJUMtyVpVeB6Zwjt5BOl85NPLPZlZg+OWG3lTymIf4hi1pU&#10;BkHPUDciCLZz1TuoupKOPJWhJ6nOqCwrqVINqGbQf1PNeiusSrWAHG/PNPn/Bytv9/eOVQV6x5kR&#10;NVr0oNrAvlLLBpGdxvopnNYWbqGFOnoe9R7KWHRbujp+UQ6DHTwfztxGMAnlxWgy6cMiYbocD8eJ&#10;+uz5rXU+fFNUs3jJuUPnEqFiv/IB8eB6comhPOmqWFZaJyFOi1pox/YCfQ5tyhAvXnlpwxrk8Rmh&#10;3yFE6PP7jRbyZ6zxNQIkbaCMjHSVx1toN23ib3JiZUPFAWQ56obNW7msAL8SPtwLh+kCC9iYcIej&#10;1ISc6HjjbEvu99/00R9Nh5WzBtOac/9rJ5ziTH83GIfLwWgUxzsJo/FkCMG9tGxeWsyuXhCIQsuR&#10;XbpG/6BP19JR/YjFmseoMAkjERvMnq6L0O0QFlOq+Tw5YaCtCCuztjJCR44jrQ/to3D22NaAcbil&#10;01yL6Zvudr7xpaH5LlBZpdZHnjtWj/RjGVJ3josbt+2lnLyefy+zPwAAAP//AwBQSwMEFAAGAAgA&#10;AAAhACESdyTdAAAACQEAAA8AAABkcnMvZG93bnJldi54bWxMj8FOwzAMhu9IvENkJG4spWxslLrT&#10;hAR31g2uWeu11RqnNOnW7enxTnCyLX/6/TldjrZVR+p94xjhcRKBIi5c2XCFsMnfHxagfDBcmtYx&#10;IZzJwzK7vUlNUroTf9JxHSolIewTg1CH0CVa+6Ima/zEdcSy27vemiBjX+myNycJt62Oo+hZW9Ow&#10;XKhNR281FYf1YBH2Yf51zin/uGwuw+Fn5bf8HbaI93fj6hVUoDH8wXDVF3XIxGnnBi69ahGe4ngm&#10;KMLiWgWYxlNpdggv8xnoLNX/P8h+AQAA//8DAFBLAQItABQABgAIAAAAIQC2gziS/gAAAOEBAAAT&#10;AAAAAAAAAAAAAAAAAAAAAABbQ29udGVudF9UeXBlc10ueG1sUEsBAi0AFAAGAAgAAAAhADj9If/W&#10;AAAAlAEAAAsAAAAAAAAAAAAAAAAALwEAAF9yZWxzLy5yZWxzUEsBAi0AFAAGAAgAAAAhAPnpzn9J&#10;AgAApgQAAA4AAAAAAAAAAAAAAAAALgIAAGRycy9lMm9Eb2MueG1sUEsBAi0AFAAGAAgAAAAhACES&#10;dyTdAAAACQEAAA8AAAAAAAAAAAAAAAAAowQAAGRycy9kb3ducmV2LnhtbFBLBQYAAAAABAAEAPMA&#10;AACtBQAAAAA=&#10;" fillcolor="black [3213]" strokeweight=".5pt">
                <v:textbox>
                  <w:txbxContent>
                    <w:p w14:paraId="5BC83EEC" w14:textId="77777777" w:rsidR="00A5411F" w:rsidRDefault="00A5411F"/>
                  </w:txbxContent>
                </v:textbox>
              </v:shape>
            </w:pict>
          </mc:Fallback>
        </mc:AlternateContent>
      </w:r>
      <w:r w:rsidR="00FD3E08">
        <w:rPr>
          <w:noProof/>
        </w:rPr>
        <mc:AlternateContent>
          <mc:Choice Requires="wps">
            <w:drawing>
              <wp:anchor distT="0" distB="0" distL="114300" distR="114300" simplePos="0" relativeHeight="251667456" behindDoc="0" locked="0" layoutInCell="1" allowOverlap="1" wp14:anchorId="3CDE3874" wp14:editId="14E82CEA">
                <wp:simplePos x="0" y="0"/>
                <wp:positionH relativeFrom="column">
                  <wp:posOffset>-390526</wp:posOffset>
                </wp:positionH>
                <wp:positionV relativeFrom="paragraph">
                  <wp:posOffset>0</wp:posOffset>
                </wp:positionV>
                <wp:extent cx="1285875" cy="676275"/>
                <wp:effectExtent l="0" t="0" r="9525" b="9525"/>
                <wp:wrapNone/>
                <wp:docPr id="39" name="Text Box 39"/>
                <wp:cNvGraphicFramePr/>
                <a:graphic xmlns:a="http://schemas.openxmlformats.org/drawingml/2006/main">
                  <a:graphicData uri="http://schemas.microsoft.com/office/word/2010/wordprocessingShape">
                    <wps:wsp>
                      <wps:cNvSpPr txBox="1"/>
                      <wps:spPr>
                        <a:xfrm>
                          <a:off x="0" y="0"/>
                          <a:ext cx="1285875" cy="676275"/>
                        </a:xfrm>
                        <a:prstGeom prst="rect">
                          <a:avLst/>
                        </a:prstGeom>
                        <a:solidFill>
                          <a:schemeClr val="lt1"/>
                        </a:solidFill>
                        <a:ln w="6350">
                          <a:noFill/>
                        </a:ln>
                      </wps:spPr>
                      <wps:txbx>
                        <w:txbxContent>
                          <w:p w14:paraId="4F489B16" w14:textId="595C4432" w:rsidR="00FD3E08" w:rsidRDefault="00FD3E08">
                            <w:r>
                              <w:rPr>
                                <w:rFonts w:ascii="Museo Sans Rounded 700" w:eastAsia="Times New Roman" w:hAnsi="Museo Sans Rounded 700"/>
                                <w:b/>
                                <w:bCs/>
                                <w:color w:val="00B0F0"/>
                                <w:sz w:val="22"/>
                                <w:szCs w:val="22"/>
                              </w:rPr>
                              <w:t>How to contact HSF Assist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w:pict>
              <v:shape w14:anchorId="3CDE3874" id="Text Box 39" o:spid="_x0000_s1029" type="#_x0000_t202" style="position:absolute;left:0;text-align:left;margin-left:-30.75pt;margin-top:0;width:101.25pt;height:53.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nRQIAAIIEAAAOAAAAZHJzL2Uyb0RvYy54bWysVMFu2zAMvQ/YPwi6r07SpGmDOEXWosOA&#10;oC3QDj0rspwYkEVNUmJnX78nOW7TbqdhF5kiqUfykfT8uq012yvnKzI5H54NOFNGUlGZTc5/PN99&#10;ueTMB2EKocmonB+U59eLz5/mjZ2pEW1JF8oxgBg/a2zOtyHYWZZ5uVW18GdklYGxJFeLgKvbZIUT&#10;DdBrnY0Gg4usIVdYR1J5D+1tZ+SLhF+WSoaHsvQqMJ1z5BbS6dK5jme2mIvZxgm7reQxDfEPWdSi&#10;Mgj6CnUrgmA7V/0BVVfSkacynEmqMyrLSqpUA6oZDj5U87QVVqVaQI63rzT5/wcr7/ePjlVFzs+v&#10;ODOiRo+eVRvYV2oZVOCnsX4GtycLx9BCjz73eg9lLLstXR2/KIjBDqYPr+xGNBkfjS4nl9MJZxK2&#10;i+nFCDLgs7fX1vnwTVHNopBzh+4lUsV+5UPn2rvEYJ50VdxVWqdLnBh1ox3bC/Rah5QjwN95acMa&#10;BD+fDBKwofi8Q9YGucRau5qiFNp1m7iZ9vWuqTiABkfdIHkr7yrkuhI+PAqHyUHl2IbwgKPUhFh0&#10;lDjbkvv1N330R0Nh5azBJObc/9wJpzjT3w1afTUcj+Popst4Mh3h4k4t61OL2dU3BAKG2Dsrkxj9&#10;g+7F0lH9gqVZxqgwCSMRO+ehF29Ctx9YOqmWy+SEYbUirMyTlRE6Eh478dy+CGeP7Qpo9D31Mytm&#10;H7rW+caXhpa7QGWVWhp57lg90o9BT0NxXMq4Saf35PX261j8BgAA//8DAFBLAwQUAAYACAAAACEA&#10;tLFDA98AAAAIAQAADwAAAGRycy9kb3ducmV2LnhtbEyPzU7DMBCE70i8g7VIXFDrhJIUhTgVQvxI&#10;vdFQEDc3XpKIeB3FbhLenu0JbrOa0ew3+Wa2nRhx8K0jBfEyAoFUOdNSreCtfFrcgvBBk9GdI1Tw&#10;gx42xflZrjPjJnrFcRdqwSXkM62gCaHPpPRVg1b7peuR2Ptyg9WBz6GWZtATl9tOXkdRKq1uiT80&#10;useHBqvv3dEq+LyqP7Z+ft5Pq2TVP76M5frdlEpdXsz3dyACzuEvDCd8RoeCmQ7uSMaLTsEijROO&#10;KuBFJ/smZnFgEaUJyCKX/wcUvwAAAP//AwBQSwECLQAUAAYACAAAACEAtoM4kv4AAADhAQAAEwAA&#10;AAAAAAAAAAAAAAAAAAAAW0NvbnRlbnRfVHlwZXNdLnhtbFBLAQItABQABgAIAAAAIQA4/SH/1gAA&#10;AJQBAAALAAAAAAAAAAAAAAAAAC8BAABfcmVscy8ucmVsc1BLAQItABQABgAIAAAAIQA+jwunRQIA&#10;AIIEAAAOAAAAAAAAAAAAAAAAAC4CAABkcnMvZTJvRG9jLnhtbFBLAQItABQABgAIAAAAIQC0sUMD&#10;3wAAAAgBAAAPAAAAAAAAAAAAAAAAAJ8EAABkcnMvZG93bnJldi54bWxQSwUGAAAAAAQABADzAAAA&#10;qwUAAAAA&#10;" fillcolor="white [3201]" stroked="f" strokeweight=".5pt">
                <v:textbox>
                  <w:txbxContent>
                    <w:p w14:paraId="4F489B16" w14:textId="595C4432" w:rsidR="00FD3E08" w:rsidRDefault="00FD3E08">
                      <w:r>
                        <w:rPr>
                          <w:rFonts w:ascii="Museo Sans Rounded 700" w:eastAsia="Times New Roman" w:hAnsi="Museo Sans Rounded 700"/>
                          <w:b/>
                          <w:bCs/>
                          <w:color w:val="00B0F0"/>
                          <w:sz w:val="22"/>
                          <w:szCs w:val="22"/>
                        </w:rPr>
                        <w:t>How to contact HSF Assist</w:t>
                      </w:r>
                    </w:p>
                  </w:txbxContent>
                </v:textbox>
              </v:shape>
            </w:pict>
          </mc:Fallback>
        </mc:AlternateContent>
      </w:r>
      <w:r w:rsidR="00FD3E08">
        <w:rPr>
          <w:noProof/>
        </w:rPr>
        <w:drawing>
          <wp:inline distT="0" distB="0" distL="0" distR="0" wp14:anchorId="2A5E57CA" wp14:editId="03E2D04D">
            <wp:extent cx="3580838" cy="2638425"/>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18498" cy="2666173"/>
                    </a:xfrm>
                    <a:prstGeom prst="rect">
                      <a:avLst/>
                    </a:prstGeom>
                  </pic:spPr>
                </pic:pic>
              </a:graphicData>
            </a:graphic>
          </wp:inline>
        </w:drawing>
      </w:r>
    </w:p>
    <w:p w14:paraId="5B93F06F" w14:textId="77777777" w:rsidR="00FD3E08" w:rsidRDefault="00FD3E08" w:rsidP="00FD3E08">
      <w:pPr>
        <w:ind w:left="-567"/>
        <w:jc w:val="both"/>
        <w:rPr>
          <w:rFonts w:cs="Arial"/>
          <w:b/>
          <w:sz w:val="22"/>
          <w:szCs w:val="22"/>
        </w:rPr>
      </w:pPr>
    </w:p>
    <w:p w14:paraId="6A26D269" w14:textId="77777777" w:rsidR="00344A93" w:rsidRDefault="00344A93" w:rsidP="00FD3E08">
      <w:pPr>
        <w:ind w:left="-567"/>
        <w:jc w:val="both"/>
        <w:rPr>
          <w:rFonts w:ascii="Museo Sans Rounded 700" w:eastAsia="Times New Roman" w:hAnsi="Museo Sans Rounded 700"/>
          <w:b/>
          <w:bCs/>
          <w:color w:val="00B0F0"/>
          <w:sz w:val="22"/>
          <w:szCs w:val="22"/>
        </w:rPr>
      </w:pPr>
      <w:bookmarkStart w:id="0" w:name="_Toc480898653"/>
    </w:p>
    <w:p w14:paraId="63B8C6E3" w14:textId="77777777" w:rsidR="00344A93" w:rsidRDefault="00344A93" w:rsidP="00FD3E08">
      <w:pPr>
        <w:ind w:left="-567"/>
        <w:jc w:val="both"/>
        <w:rPr>
          <w:rFonts w:ascii="Museo Sans Rounded 700" w:eastAsia="Times New Roman" w:hAnsi="Museo Sans Rounded 700"/>
          <w:b/>
          <w:bCs/>
          <w:color w:val="00B0F0"/>
          <w:sz w:val="22"/>
          <w:szCs w:val="22"/>
        </w:rPr>
      </w:pPr>
    </w:p>
    <w:p w14:paraId="24447022" w14:textId="6E62EA05" w:rsidR="00FD3E08" w:rsidRPr="00BF4BB6" w:rsidRDefault="00FD3E08" w:rsidP="00FD3E08">
      <w:pPr>
        <w:ind w:left="-567"/>
        <w:jc w:val="both"/>
        <w:rPr>
          <w:rFonts w:ascii="Museo Sans Rounded 700" w:eastAsia="Times New Roman" w:hAnsi="Museo Sans Rounded 700"/>
          <w:b/>
          <w:bCs/>
          <w:color w:val="00B0F0"/>
          <w:sz w:val="22"/>
          <w:szCs w:val="22"/>
        </w:rPr>
      </w:pPr>
      <w:r>
        <w:rPr>
          <w:rFonts w:ascii="Museo Sans Rounded 700" w:eastAsia="Times New Roman" w:hAnsi="Museo Sans Rounded 700"/>
          <w:b/>
          <w:bCs/>
          <w:color w:val="00B0F0"/>
          <w:sz w:val="22"/>
          <w:szCs w:val="22"/>
        </w:rPr>
        <w:t>Bike to Work</w:t>
      </w:r>
    </w:p>
    <w:p w14:paraId="708E7E5F" w14:textId="77777777" w:rsidR="00FD3E08" w:rsidRPr="002D7A61" w:rsidRDefault="00FD3E08" w:rsidP="00FD3E08">
      <w:pPr>
        <w:ind w:left="-567"/>
        <w:jc w:val="both"/>
        <w:rPr>
          <w:rFonts w:eastAsia="Times New Roman"/>
          <w:sz w:val="22"/>
          <w:szCs w:val="22"/>
        </w:rPr>
      </w:pPr>
      <w:r>
        <w:rPr>
          <w:rFonts w:ascii="Arial" w:hAnsi="Arial" w:cs="Arial"/>
          <w:noProof/>
          <w:color w:val="000000" w:themeColor="text1"/>
          <w:lang w:val="en"/>
        </w:rPr>
        <mc:AlternateContent>
          <mc:Choice Requires="wps">
            <w:drawing>
              <wp:anchor distT="0" distB="0" distL="114300" distR="114300" simplePos="0" relativeHeight="251662336" behindDoc="0" locked="0" layoutInCell="1" allowOverlap="1" wp14:anchorId="32901AED" wp14:editId="5D65B93C">
                <wp:simplePos x="0" y="0"/>
                <wp:positionH relativeFrom="column">
                  <wp:posOffset>-97155</wp:posOffset>
                </wp:positionH>
                <wp:positionV relativeFrom="paragraph">
                  <wp:posOffset>128270</wp:posOffset>
                </wp:positionV>
                <wp:extent cx="1129030" cy="1085850"/>
                <wp:effectExtent l="0" t="0" r="0" b="0"/>
                <wp:wrapThrough wrapText="bothSides">
                  <wp:wrapPolygon edited="0">
                    <wp:start x="0" y="0"/>
                    <wp:lineTo x="0" y="21221"/>
                    <wp:lineTo x="21138" y="21221"/>
                    <wp:lineTo x="21138" y="0"/>
                    <wp:lineTo x="0" y="0"/>
                  </wp:wrapPolygon>
                </wp:wrapThrough>
                <wp:docPr id="18" name="Text Box 18"/>
                <wp:cNvGraphicFramePr/>
                <a:graphic xmlns:a="http://schemas.openxmlformats.org/drawingml/2006/main">
                  <a:graphicData uri="http://schemas.microsoft.com/office/word/2010/wordprocessingShape">
                    <wps:wsp>
                      <wps:cNvSpPr txBox="1"/>
                      <wps:spPr>
                        <a:xfrm>
                          <a:off x="0" y="0"/>
                          <a:ext cx="1129030" cy="1085850"/>
                        </a:xfrm>
                        <a:prstGeom prst="rect">
                          <a:avLst/>
                        </a:prstGeom>
                        <a:solidFill>
                          <a:schemeClr val="lt1"/>
                        </a:solidFill>
                        <a:ln w="6350">
                          <a:noFill/>
                        </a:ln>
                      </wps:spPr>
                      <wps:txbx>
                        <w:txbxContent>
                          <w:p w14:paraId="67E04FF9" w14:textId="77777777" w:rsidR="00FD3E08" w:rsidRDefault="00FD3E08" w:rsidP="00FD3E08">
                            <w:r>
                              <w:rPr>
                                <w:noProof/>
                              </w:rPr>
                              <w:drawing>
                                <wp:inline distT="0" distB="0" distL="0" distR="0" wp14:anchorId="0D094FBA" wp14:editId="3944522F">
                                  <wp:extent cx="944962" cy="971550"/>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59684" cy="98668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32901AED" id="Text Box 18" o:spid="_x0000_s1030" type="#_x0000_t202" style="position:absolute;left:0;text-align:left;margin-left:-7.65pt;margin-top:10.1pt;width:88.9pt;height:8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sz8RAIAAIMEAAAOAAAAZHJzL2Uyb0RvYy54bWysVE1v2zAMvQ/YfxB0X52PpkuNOkXWosOA&#10;oC3QDD0rslwbkEVNUmJnv35PcpJ23U7DLjJFUvx4j/TVdd9qtlPON2QKPj4bcaaMpLIxLwX/vr77&#10;NOfMB2FKocmogu+V59eLjx+uOpurCdWkS+UYghifd7bgdQg2zzIva9UKf0ZWGRgrcq0IuLqXrHSi&#10;Q/RWZ5PR6CLryJXWkVTeQ3s7GPkixa8qJcNDVXkVmC44agvpdOncxDNbXIn8xQlbN/JQhviHKlrR&#10;GCQ9hboVQbCta/4I1TbSkacqnElqM6qqRqrUA7oZj95181QLq1IvAMfbE0z+/4WV97tHx5oS3IEp&#10;I1pwtFZ9YF+oZ1ABn876HG5PFo6hhx6+R72HMrbdV66NXzTEYAfS+xO6MZqMj8aTy9EUJgnbeDSf&#10;zWcJ/+z1uXU+fFXUsigU3IG+hKrYrXxAKXA9usRsnnRT3jVap0scGXWjHdsJkK1DKhIvfvPShnUF&#10;v5gidXxkKD4fImuDBLHZoakohX7TJ3Cmx4Y3VO6Bg6NhkryVdw1qXQkfHoXD6KA/rEN4wFFpQi46&#10;SJzV5H7+TR/9wSisnHUYxYL7H1vhFGf6mwHXl+Pz8zi76XI++zzBxb21bN5azLa9IQAwxuJZmcTo&#10;H/RRrBy1z9iaZcwKkzASuQsejuJNGBYEWyfVcpmcMK1WhJV5sjKGjthFJtb9s3D2QFcA0/d0HFqR&#10;v2Nt8B1QX24DVU2iNOI8oHqAH5OemD5sZVylt/fk9frvWPwCAAD//wMAUEsDBBQABgAIAAAAIQBJ&#10;eOOF4gAAAAoBAAAPAAAAZHJzL2Rvd25yZXYueG1sTI/LTsMwEEX3SPyDNUhsUOvEUQqEOBVCPCR2&#10;baAVOzcekoh4HMVuEv4ed0V3M5qjO+fm69l0bMTBtZYkxMsIGFJldUu1hI/yZXEHzHlFWnWWUMIv&#10;OlgXlxe5yrSdaIPj1tcshJDLlITG+z7j3FUNGuWWtkcKt287GOXDOtRcD2oK4abjIopW3KiWwodG&#10;9fjUYPWzPRoJXzf1/t3Nr59Tkib989tY3u50KeX11fz4AMzj7P9hOOkHdSiC08EeSTvWSVjEaRJQ&#10;CSISwE7ASqTADmG4jwXwIufnFYo/AAAA//8DAFBLAQItABQABgAIAAAAIQC2gziS/gAAAOEBAAAT&#10;AAAAAAAAAAAAAAAAAAAAAABbQ29udGVudF9UeXBlc10ueG1sUEsBAi0AFAAGAAgAAAAhADj9If/W&#10;AAAAlAEAAAsAAAAAAAAAAAAAAAAALwEAAF9yZWxzLy5yZWxzUEsBAi0AFAAGAAgAAAAhABX2zPxE&#10;AgAAgwQAAA4AAAAAAAAAAAAAAAAALgIAAGRycy9lMm9Eb2MueG1sUEsBAi0AFAAGAAgAAAAhAEl4&#10;44XiAAAACgEAAA8AAAAAAAAAAAAAAAAAngQAAGRycy9kb3ducmV2LnhtbFBLBQYAAAAABAAEAPMA&#10;AACtBQAAAAA=&#10;" fillcolor="white [3201]" stroked="f" strokeweight=".5pt">
                <v:textbox>
                  <w:txbxContent>
                    <w:p w14:paraId="67E04FF9" w14:textId="77777777" w:rsidR="00FD3E08" w:rsidRDefault="00FD3E08" w:rsidP="00FD3E08">
                      <w:r>
                        <w:rPr>
                          <w:noProof/>
                        </w:rPr>
                        <w:drawing>
                          <wp:inline distT="0" distB="0" distL="0" distR="0" wp14:anchorId="0D094FBA" wp14:editId="3944522F">
                            <wp:extent cx="944962" cy="971550"/>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59684" cy="986687"/>
                                    </a:xfrm>
                                    <a:prstGeom prst="rect">
                                      <a:avLst/>
                                    </a:prstGeom>
                                  </pic:spPr>
                                </pic:pic>
                              </a:graphicData>
                            </a:graphic>
                          </wp:inline>
                        </w:drawing>
                      </w:r>
                    </w:p>
                  </w:txbxContent>
                </v:textbox>
                <w10:wrap type="through"/>
              </v:shape>
            </w:pict>
          </mc:Fallback>
        </mc:AlternateContent>
      </w:r>
    </w:p>
    <w:p w14:paraId="2593014B" w14:textId="724A1B1E" w:rsidR="00FD3E08" w:rsidRDefault="00FD3E08" w:rsidP="00FD3E08">
      <w:pPr>
        <w:ind w:left="-567"/>
        <w:jc w:val="both"/>
        <w:rPr>
          <w:rFonts w:eastAsia="Times New Roman"/>
          <w:sz w:val="22"/>
          <w:szCs w:val="22"/>
        </w:rPr>
      </w:pPr>
      <w:r w:rsidRPr="002D7A61">
        <w:rPr>
          <w:rFonts w:eastAsia="Times New Roman"/>
          <w:sz w:val="22"/>
          <w:szCs w:val="22"/>
        </w:rPr>
        <w:t xml:space="preserve">With our cycle to work scheme, we will pay for a bike or cycle equipment up front, giving you the opportunity to pay back the loan over 12 or 24 months.  As payments are </w:t>
      </w:r>
      <w:proofErr w:type="gramStart"/>
      <w:r w:rsidRPr="002D7A61">
        <w:rPr>
          <w:rFonts w:eastAsia="Times New Roman"/>
          <w:sz w:val="22"/>
          <w:szCs w:val="22"/>
        </w:rPr>
        <w:t>taken</w:t>
      </w:r>
      <w:proofErr w:type="gramEnd"/>
      <w:r w:rsidRPr="002D7A61">
        <w:rPr>
          <w:rFonts w:eastAsia="Times New Roman"/>
          <w:sz w:val="22"/>
          <w:szCs w:val="22"/>
        </w:rPr>
        <w:t xml:space="preserve"> you’re your salary before tax and NI the scheme offers a more affordable way to pay for your bike and keeping fit!  </w:t>
      </w:r>
      <w:r>
        <w:rPr>
          <w:rFonts w:eastAsia="Times New Roman"/>
          <w:sz w:val="22"/>
          <w:szCs w:val="22"/>
        </w:rPr>
        <w:t>This benefit becomes available when you pass your probation</w:t>
      </w:r>
      <w:r w:rsidR="00AB0AE4">
        <w:rPr>
          <w:rFonts w:eastAsia="Times New Roman"/>
          <w:sz w:val="22"/>
          <w:szCs w:val="22"/>
        </w:rPr>
        <w:t>.</w:t>
      </w:r>
    </w:p>
    <w:p w14:paraId="13A55A9D" w14:textId="77777777" w:rsidR="00FD3E08" w:rsidRPr="002D7A61" w:rsidRDefault="00FD3E08" w:rsidP="00FD3E08">
      <w:pPr>
        <w:ind w:left="-567"/>
        <w:jc w:val="both"/>
        <w:rPr>
          <w:rFonts w:eastAsia="Times New Roman"/>
          <w:sz w:val="22"/>
          <w:szCs w:val="22"/>
        </w:rPr>
      </w:pPr>
    </w:p>
    <w:p w14:paraId="4991EDA2" w14:textId="77777777" w:rsidR="00FD3E08" w:rsidRDefault="00FD3E08" w:rsidP="00FD3E08">
      <w:pPr>
        <w:ind w:left="-567"/>
        <w:jc w:val="both"/>
        <w:rPr>
          <w:rFonts w:eastAsia="Times New Roman"/>
          <w:sz w:val="22"/>
          <w:szCs w:val="22"/>
        </w:rPr>
      </w:pPr>
    </w:p>
    <w:p w14:paraId="3AD867BD" w14:textId="5129A100" w:rsidR="00FD3E08" w:rsidRDefault="00FD3E08" w:rsidP="00FD3E08">
      <w:pPr>
        <w:ind w:left="-567"/>
        <w:jc w:val="both"/>
        <w:rPr>
          <w:rFonts w:ascii="Museo Sans Rounded 700" w:eastAsia="Times New Roman" w:hAnsi="Museo Sans Rounded 700"/>
          <w:b/>
          <w:bCs/>
          <w:color w:val="00B0F0"/>
          <w:sz w:val="22"/>
          <w:szCs w:val="22"/>
        </w:rPr>
      </w:pPr>
      <w:r>
        <w:rPr>
          <w:rFonts w:ascii="Museo Sans Rounded 700" w:eastAsia="Times New Roman" w:hAnsi="Museo Sans Rounded 700"/>
          <w:b/>
          <w:bCs/>
          <w:noProof/>
          <w:color w:val="00B0F0"/>
          <w:sz w:val="22"/>
          <w:szCs w:val="22"/>
        </w:rPr>
        <mc:AlternateContent>
          <mc:Choice Requires="wps">
            <w:drawing>
              <wp:anchor distT="0" distB="0" distL="114300" distR="114300" simplePos="0" relativeHeight="251663360" behindDoc="0" locked="0" layoutInCell="1" allowOverlap="1" wp14:anchorId="23EA48DC" wp14:editId="27831161">
                <wp:simplePos x="0" y="0"/>
                <wp:positionH relativeFrom="column">
                  <wp:posOffset>-371475</wp:posOffset>
                </wp:positionH>
                <wp:positionV relativeFrom="paragraph">
                  <wp:posOffset>238125</wp:posOffset>
                </wp:positionV>
                <wp:extent cx="990600" cy="657225"/>
                <wp:effectExtent l="0" t="0" r="0" b="9525"/>
                <wp:wrapThrough wrapText="bothSides">
                  <wp:wrapPolygon edited="0">
                    <wp:start x="0" y="0"/>
                    <wp:lineTo x="0" y="21287"/>
                    <wp:lineTo x="21185" y="21287"/>
                    <wp:lineTo x="21185" y="0"/>
                    <wp:lineTo x="0" y="0"/>
                  </wp:wrapPolygon>
                </wp:wrapThrough>
                <wp:docPr id="23" name="Text Box 23"/>
                <wp:cNvGraphicFramePr/>
                <a:graphic xmlns:a="http://schemas.openxmlformats.org/drawingml/2006/main">
                  <a:graphicData uri="http://schemas.microsoft.com/office/word/2010/wordprocessingShape">
                    <wps:wsp>
                      <wps:cNvSpPr txBox="1"/>
                      <wps:spPr>
                        <a:xfrm>
                          <a:off x="0" y="0"/>
                          <a:ext cx="990600" cy="657225"/>
                        </a:xfrm>
                        <a:prstGeom prst="rect">
                          <a:avLst/>
                        </a:prstGeom>
                        <a:solidFill>
                          <a:schemeClr val="lt1"/>
                        </a:solidFill>
                        <a:ln w="6350">
                          <a:noFill/>
                        </a:ln>
                      </wps:spPr>
                      <wps:txbx>
                        <w:txbxContent>
                          <w:p w14:paraId="7DE5B4B2" w14:textId="77777777" w:rsidR="00FD3E08" w:rsidRDefault="00FD3E08" w:rsidP="00FD3E08">
                            <w:r>
                              <w:rPr>
                                <w:noProof/>
                              </w:rPr>
                              <w:drawing>
                                <wp:inline distT="0" distB="0" distL="0" distR="0" wp14:anchorId="16B16E28" wp14:editId="5C2C7AD8">
                                  <wp:extent cx="666750" cy="56010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74857" cy="56691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23EA48DC" id="Text Box 23" o:spid="_x0000_s1032" type="#_x0000_t202" style="position:absolute;left:0;text-align:left;margin-left:-29.25pt;margin-top:18.75pt;width:78pt;height:5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FinQgIAAIEEAAAOAAAAZHJzL2Uyb0RvYy54bWysVMFu2zAMvQ/YPwi6r3bSNmuDOEXWosOA&#10;oi2QDj0rshwbkEVNUmJnX78nOWmybqdhF5kiqUfykfTspm812yrnGzIFH53lnCkjqWzMuuDfX+4/&#10;XXHmgzCl0GRUwXfK85v5xw+zzk7VmGrSpXIMIMZPO1vwOgQ7zTIva9UKf0ZWGRgrcq0IuLp1VjrR&#10;Ab3V2TjPJ1lHrrSOpPIe2rvByOcJv6qUDE9V5VVguuDILaTTpXMVz2w+E9O1E7Zu5D4N8Q9ZtKIx&#10;CPoGdSeCYBvX/AHVNtKRpyqcSWozqqpGqlQDqhnl76pZ1sKqVAvI8faNJv//YOXj9tmxpiz4+Jwz&#10;I1r06EX1gX2hnkEFfjrrp3BbWjiGHnr0+aD3UMay+8q18YuCGOxgevfGbkSTUF5f55McFgnT5PLz&#10;eHwZUbLjY+t8+KqoZVEouEPzEqdi++DD4HpwibE86aa8b7ROlzgw6lY7thVotQ4pRYD/5qUN6xD8&#10;/DJPwIbi8wFZG+QSSx1KilLoV32iJiUaNSsqd2DB0TBH3sr7Brk+CB+ehcPgoDwsQ3jCUWlCLNpL&#10;nNXkfv5NH/3RT1g56zCIBfc/NsIpzvQ3g05fjy4u4uSmywV4w8WdWlanFrNpbwkEjLB2ViYx+gd9&#10;ECtH7St2ZhGjwiSMROyCh4N4G4b1wM5JtVgkJ8yqFeHBLK2M0JHw2ImX/lU4u29XQJ8f6TCyYvqu&#10;a4NvfGlosQlUNamlR1b39GPO01DsdzIu0uk9eR3/HPNfAAAA//8DAFBLAwQUAAYACAAAACEALlmi&#10;fd8AAAAJAQAADwAAAGRycy9kb3ducmV2LnhtbEyPwU7DMAyG70i8Q2QkLmhLRykbpemEEDCJG+sG&#10;4pY1pq1onKrJ2vL2eCc4/bL86ffnbD3ZVgzY+8aRgsU8AoFUOtNQpWBXPM9WIHzQZHTrCBX8oId1&#10;fn6W6dS4kd5w2IZKcAn5VCuoQ+hSKX1Zo9V+7jok3n253urAY19J0+uRy20rr6PoVlrdEF+odYeP&#10;NZbf26NV8HlVfbz66WU/xkncPW2GYvluCqUuL6aHexABp/AHw0mf1SFnp4M7kvGiVTBLVgmjCuIl&#10;JwN3pzwweLOIQOaZ/P9B/gsAAP//AwBQSwECLQAUAAYACAAAACEAtoM4kv4AAADhAQAAEwAAAAAA&#10;AAAAAAAAAAAAAAAAW0NvbnRlbnRfVHlwZXNdLnhtbFBLAQItABQABgAIAAAAIQA4/SH/1gAAAJQB&#10;AAALAAAAAAAAAAAAAAAAAC8BAABfcmVscy8ucmVsc1BLAQItABQABgAIAAAAIQCV5FinQgIAAIEE&#10;AAAOAAAAAAAAAAAAAAAAAC4CAABkcnMvZTJvRG9jLnhtbFBLAQItABQABgAIAAAAIQAuWaJ93wAA&#10;AAkBAAAPAAAAAAAAAAAAAAAAAJwEAABkcnMvZG93bnJldi54bWxQSwUGAAAAAAQABADzAAAAqAUA&#10;AAAA&#10;" fillcolor="white [3201]" stroked="f" strokeweight=".5pt">
                <v:textbox>
                  <w:txbxContent>
                    <w:p w14:paraId="7DE5B4B2" w14:textId="77777777" w:rsidR="00FD3E08" w:rsidRDefault="00FD3E08" w:rsidP="00FD3E08">
                      <w:r>
                        <w:rPr>
                          <w:noProof/>
                        </w:rPr>
                        <w:drawing>
                          <wp:inline distT="0" distB="0" distL="0" distR="0" wp14:anchorId="16B16E28" wp14:editId="5C2C7AD8">
                            <wp:extent cx="666750" cy="56010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4857" cy="566919"/>
                                    </a:xfrm>
                                    <a:prstGeom prst="rect">
                                      <a:avLst/>
                                    </a:prstGeom>
                                  </pic:spPr>
                                </pic:pic>
                              </a:graphicData>
                            </a:graphic>
                          </wp:inline>
                        </w:drawing>
                      </w:r>
                    </w:p>
                  </w:txbxContent>
                </v:textbox>
                <w10:wrap type="through"/>
              </v:shape>
            </w:pict>
          </mc:Fallback>
        </mc:AlternateContent>
      </w:r>
      <w:r>
        <w:rPr>
          <w:rFonts w:ascii="Museo Sans Rounded 700" w:eastAsia="Times New Roman" w:hAnsi="Museo Sans Rounded 700"/>
          <w:b/>
          <w:bCs/>
          <w:color w:val="00B0F0"/>
          <w:sz w:val="22"/>
          <w:szCs w:val="22"/>
        </w:rPr>
        <w:t>Recommend a Friend</w:t>
      </w:r>
    </w:p>
    <w:p w14:paraId="1B109494" w14:textId="63871B27" w:rsidR="00FD3E08" w:rsidRDefault="00FD3E08" w:rsidP="00FD3E08">
      <w:pPr>
        <w:ind w:left="-567"/>
        <w:jc w:val="both"/>
        <w:rPr>
          <w:rFonts w:ascii="Museo Sans Rounded 700" w:eastAsia="Times New Roman" w:hAnsi="Museo Sans Rounded 700"/>
          <w:b/>
          <w:bCs/>
          <w:color w:val="00B0F0"/>
          <w:sz w:val="22"/>
          <w:szCs w:val="22"/>
        </w:rPr>
      </w:pPr>
    </w:p>
    <w:p w14:paraId="6620C037" w14:textId="77777777" w:rsidR="00FD3E08" w:rsidRPr="002D7A61" w:rsidRDefault="00FD3E08" w:rsidP="00FD3E08">
      <w:pPr>
        <w:ind w:left="-567"/>
        <w:jc w:val="both"/>
        <w:rPr>
          <w:sz w:val="22"/>
        </w:rPr>
      </w:pPr>
      <w:r w:rsidRPr="002D7A61">
        <w:rPr>
          <w:sz w:val="22"/>
        </w:rPr>
        <w:t xml:space="preserve">Love working for </w:t>
      </w:r>
      <w:proofErr w:type="spellStart"/>
      <w:r w:rsidRPr="002D7A61">
        <w:rPr>
          <w:sz w:val="22"/>
        </w:rPr>
        <w:t>FitzRoy</w:t>
      </w:r>
      <w:proofErr w:type="spellEnd"/>
      <w:r w:rsidRPr="002D7A61">
        <w:rPr>
          <w:sz w:val="22"/>
        </w:rPr>
        <w:t>? Recommend your friends to work here too!  If you do and they get the job, then we will pay you £150 on their start date and £150 when they complete their probation period.</w:t>
      </w:r>
    </w:p>
    <w:p w14:paraId="117ADEA4" w14:textId="77777777" w:rsidR="00FD3E08" w:rsidRDefault="00FD3E08" w:rsidP="00FD3E08">
      <w:pPr>
        <w:ind w:left="-567"/>
        <w:jc w:val="both"/>
        <w:rPr>
          <w:rFonts w:ascii="Museo Sans Rounded 700" w:eastAsia="Times New Roman" w:hAnsi="Museo Sans Rounded 700"/>
          <w:b/>
          <w:bCs/>
          <w:color w:val="00B0F0"/>
          <w:sz w:val="22"/>
          <w:szCs w:val="22"/>
        </w:rPr>
      </w:pPr>
    </w:p>
    <w:p w14:paraId="1EFCBD6F" w14:textId="77777777" w:rsidR="00AB0AE4" w:rsidRDefault="00AB0AE4" w:rsidP="00FD3E08">
      <w:pPr>
        <w:ind w:left="-567"/>
        <w:jc w:val="both"/>
        <w:rPr>
          <w:rFonts w:ascii="Museo Sans Rounded 700" w:eastAsia="Times New Roman" w:hAnsi="Museo Sans Rounded 700"/>
          <w:b/>
          <w:bCs/>
          <w:color w:val="00B0F0"/>
          <w:sz w:val="22"/>
          <w:szCs w:val="22"/>
        </w:rPr>
      </w:pPr>
    </w:p>
    <w:p w14:paraId="1353AECF" w14:textId="1FFF44BD" w:rsidR="00FD3E08" w:rsidRDefault="00FD3E08" w:rsidP="00FD3E08">
      <w:pPr>
        <w:ind w:left="-567"/>
        <w:jc w:val="both"/>
        <w:rPr>
          <w:rFonts w:ascii="Museo Sans Rounded 700" w:eastAsia="Times New Roman" w:hAnsi="Museo Sans Rounded 700"/>
          <w:b/>
          <w:bCs/>
          <w:color w:val="00B0F0"/>
          <w:sz w:val="22"/>
          <w:szCs w:val="22"/>
        </w:rPr>
      </w:pPr>
      <w:r>
        <w:rPr>
          <w:rFonts w:ascii="Museo Sans Rounded 700" w:eastAsia="Times New Roman" w:hAnsi="Museo Sans Rounded 700"/>
          <w:b/>
          <w:bCs/>
          <w:color w:val="00B0F0"/>
          <w:sz w:val="22"/>
          <w:szCs w:val="22"/>
        </w:rPr>
        <w:t>We Celebrate your Success!</w:t>
      </w:r>
    </w:p>
    <w:p w14:paraId="0C660528" w14:textId="77777777" w:rsidR="00FD3E08" w:rsidRDefault="00FD3E08" w:rsidP="00FD3E08">
      <w:pPr>
        <w:ind w:left="-567"/>
        <w:jc w:val="both"/>
        <w:rPr>
          <w:rFonts w:ascii="Museo Sans Rounded 700" w:eastAsia="Times New Roman" w:hAnsi="Museo Sans Rounded 700"/>
          <w:b/>
          <w:bCs/>
          <w:color w:val="00B0F0"/>
          <w:sz w:val="22"/>
          <w:szCs w:val="22"/>
        </w:rPr>
      </w:pPr>
    </w:p>
    <w:p w14:paraId="40E08DB9" w14:textId="0414D559" w:rsidR="00FD3E08" w:rsidRDefault="00FD3E08" w:rsidP="00FD3E08">
      <w:pPr>
        <w:ind w:left="-567"/>
        <w:jc w:val="both"/>
        <w:rPr>
          <w:sz w:val="22"/>
        </w:rPr>
      </w:pPr>
      <w:r>
        <w:rPr>
          <w:sz w:val="22"/>
        </w:rPr>
        <w:t xml:space="preserve">We love to share your success stories every Friday with the whole of </w:t>
      </w:r>
      <w:proofErr w:type="spellStart"/>
      <w:r>
        <w:rPr>
          <w:sz w:val="22"/>
        </w:rPr>
        <w:t>FitzRoy</w:t>
      </w:r>
      <w:proofErr w:type="spellEnd"/>
      <w:r>
        <w:rPr>
          <w:sz w:val="22"/>
        </w:rPr>
        <w:t xml:space="preserve"> and in the world of social media.  If a story from your service gets published, your team will be considered for Team of the Month.  </w:t>
      </w:r>
      <w:r w:rsidR="00344A93">
        <w:rPr>
          <w:sz w:val="22"/>
        </w:rPr>
        <w:t>W</w:t>
      </w:r>
      <w:r>
        <w:rPr>
          <w:sz w:val="22"/>
        </w:rPr>
        <w:t xml:space="preserve">inners will make headline news </w:t>
      </w:r>
      <w:r w:rsidR="00344A93">
        <w:rPr>
          <w:sz w:val="22"/>
        </w:rPr>
        <w:t xml:space="preserve">in our </w:t>
      </w:r>
      <w:r>
        <w:rPr>
          <w:sz w:val="22"/>
        </w:rPr>
        <w:t>Team Brief and a prize delivered to the service.</w:t>
      </w:r>
    </w:p>
    <w:p w14:paraId="01A9C2E9" w14:textId="77777777" w:rsidR="00FD3E08" w:rsidRDefault="00FD3E08" w:rsidP="00FD3E08">
      <w:pPr>
        <w:ind w:left="-567"/>
        <w:jc w:val="both"/>
        <w:rPr>
          <w:sz w:val="22"/>
        </w:rPr>
      </w:pPr>
    </w:p>
    <w:p w14:paraId="42E5BC8B" w14:textId="77777777" w:rsidR="00AB0AE4" w:rsidRDefault="00AB0AE4" w:rsidP="00FD3E08">
      <w:pPr>
        <w:ind w:left="-567"/>
        <w:jc w:val="both"/>
        <w:rPr>
          <w:rFonts w:ascii="Museo Sans Rounded 700" w:eastAsia="Times New Roman" w:hAnsi="Museo Sans Rounded 700"/>
          <w:b/>
          <w:bCs/>
          <w:color w:val="00B0F0"/>
          <w:sz w:val="22"/>
          <w:szCs w:val="22"/>
        </w:rPr>
      </w:pPr>
    </w:p>
    <w:p w14:paraId="4D9DE1C4" w14:textId="60FC1CB2" w:rsidR="00FD3E08" w:rsidRDefault="00FD3E08" w:rsidP="00FD3E08">
      <w:pPr>
        <w:ind w:left="-567"/>
        <w:jc w:val="both"/>
        <w:rPr>
          <w:rFonts w:ascii="Museo Sans Rounded 700" w:eastAsia="Times New Roman" w:hAnsi="Museo Sans Rounded 700"/>
          <w:b/>
          <w:bCs/>
          <w:color w:val="00B0F0"/>
          <w:sz w:val="22"/>
          <w:szCs w:val="22"/>
        </w:rPr>
      </w:pPr>
      <w:r>
        <w:rPr>
          <w:rFonts w:ascii="Museo Sans Rounded 700" w:eastAsia="Times New Roman" w:hAnsi="Museo Sans Rounded 700"/>
          <w:b/>
          <w:bCs/>
          <w:color w:val="00B0F0"/>
          <w:sz w:val="22"/>
          <w:szCs w:val="22"/>
        </w:rPr>
        <w:t>Loyalty Awards</w:t>
      </w:r>
    </w:p>
    <w:p w14:paraId="3CEAF2AC" w14:textId="77777777" w:rsidR="00FD3E08" w:rsidRDefault="00FD3E08" w:rsidP="00FD3E08">
      <w:pPr>
        <w:ind w:left="-567"/>
        <w:jc w:val="both"/>
        <w:rPr>
          <w:rFonts w:ascii="Museo Sans Rounded 700" w:eastAsia="Times New Roman" w:hAnsi="Museo Sans Rounded 700"/>
          <w:b/>
          <w:bCs/>
          <w:color w:val="00B0F0"/>
          <w:sz w:val="22"/>
          <w:szCs w:val="22"/>
        </w:rPr>
      </w:pPr>
    </w:p>
    <w:p w14:paraId="1C6C7B7D" w14:textId="77777777" w:rsidR="00FD3E08" w:rsidRDefault="00FD3E08" w:rsidP="00FD3E08">
      <w:pPr>
        <w:ind w:left="-567"/>
        <w:jc w:val="both"/>
        <w:rPr>
          <w:rFonts w:cstheme="minorHAnsi"/>
          <w:sz w:val="22"/>
          <w:szCs w:val="22"/>
        </w:rPr>
      </w:pPr>
      <w:r>
        <w:rPr>
          <w:rFonts w:cstheme="minorHAnsi"/>
          <w:sz w:val="22"/>
          <w:szCs w:val="22"/>
        </w:rPr>
        <w:t xml:space="preserve">We want our staff to have long and enjoyable careers with us.  We value and appreciate those who commit and are loyal to </w:t>
      </w:r>
      <w:proofErr w:type="spellStart"/>
      <w:r>
        <w:rPr>
          <w:rFonts w:cstheme="minorHAnsi"/>
          <w:sz w:val="22"/>
          <w:szCs w:val="22"/>
        </w:rPr>
        <w:t>FitzRoy</w:t>
      </w:r>
      <w:proofErr w:type="spellEnd"/>
      <w:r>
        <w:rPr>
          <w:rFonts w:cstheme="minorHAnsi"/>
          <w:sz w:val="22"/>
          <w:szCs w:val="22"/>
        </w:rPr>
        <w:t xml:space="preserve"> and the People we Support.  A</w:t>
      </w:r>
      <w:r w:rsidRPr="003454CB">
        <w:rPr>
          <w:rFonts w:cstheme="minorHAnsi"/>
          <w:sz w:val="22"/>
          <w:szCs w:val="22"/>
        </w:rPr>
        <w:t xml:space="preserve">s a thank you </w:t>
      </w:r>
      <w:r>
        <w:rPr>
          <w:rFonts w:cstheme="minorHAnsi"/>
          <w:sz w:val="22"/>
          <w:szCs w:val="22"/>
        </w:rPr>
        <w:t xml:space="preserve">we </w:t>
      </w:r>
      <w:r w:rsidRPr="003454CB">
        <w:rPr>
          <w:rFonts w:cstheme="minorHAnsi"/>
          <w:sz w:val="22"/>
          <w:szCs w:val="22"/>
        </w:rPr>
        <w:t>celebrate continuous service date milestones</w:t>
      </w:r>
      <w:r>
        <w:rPr>
          <w:rFonts w:cstheme="minorHAnsi"/>
          <w:sz w:val="22"/>
          <w:szCs w:val="22"/>
        </w:rPr>
        <w:t xml:space="preserve"> with the following bonus payments:</w:t>
      </w:r>
    </w:p>
    <w:tbl>
      <w:tblPr>
        <w:tblStyle w:val="TableGrid"/>
        <w:tblpPr w:leftFromText="180" w:rightFromText="180" w:vertAnchor="text" w:horzAnchor="page" w:tblpX="1655" w:tblpY="16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551"/>
      </w:tblGrid>
      <w:tr w:rsidR="00344A93" w14:paraId="097D0814" w14:textId="77777777" w:rsidTr="00344A93">
        <w:trPr>
          <w:trHeight w:val="1134"/>
        </w:trPr>
        <w:tc>
          <w:tcPr>
            <w:tcW w:w="2552" w:type="dxa"/>
          </w:tcPr>
          <w:p w14:paraId="63D92F11" w14:textId="77777777" w:rsidR="00344A93" w:rsidRPr="00344A93" w:rsidRDefault="00344A93" w:rsidP="00344A93">
            <w:pPr>
              <w:pStyle w:val="ListParagraph"/>
              <w:numPr>
                <w:ilvl w:val="0"/>
                <w:numId w:val="2"/>
              </w:numPr>
              <w:ind w:left="284"/>
              <w:contextualSpacing/>
              <w:jc w:val="both"/>
              <w:rPr>
                <w:b/>
                <w:bCs/>
                <w:sz w:val="18"/>
                <w:szCs w:val="12"/>
              </w:rPr>
            </w:pPr>
            <w:r w:rsidRPr="00344A93">
              <w:rPr>
                <w:b/>
                <w:bCs/>
                <w:sz w:val="18"/>
                <w:szCs w:val="12"/>
              </w:rPr>
              <w:t xml:space="preserve">10 years - £125 </w:t>
            </w:r>
          </w:p>
          <w:p w14:paraId="1DEF8E86" w14:textId="77777777" w:rsidR="00344A93" w:rsidRPr="00344A93" w:rsidRDefault="00344A93" w:rsidP="00344A93">
            <w:pPr>
              <w:pStyle w:val="ListParagraph"/>
              <w:numPr>
                <w:ilvl w:val="0"/>
                <w:numId w:val="2"/>
              </w:numPr>
              <w:ind w:left="284"/>
              <w:contextualSpacing/>
              <w:jc w:val="both"/>
              <w:rPr>
                <w:b/>
                <w:bCs/>
                <w:sz w:val="18"/>
                <w:szCs w:val="12"/>
              </w:rPr>
            </w:pPr>
            <w:r w:rsidRPr="00344A93">
              <w:rPr>
                <w:b/>
                <w:bCs/>
                <w:sz w:val="18"/>
                <w:szCs w:val="12"/>
              </w:rPr>
              <w:t>15 years - £150</w:t>
            </w:r>
          </w:p>
          <w:p w14:paraId="0A3B5B03" w14:textId="77777777" w:rsidR="00344A93" w:rsidRPr="00344A93" w:rsidRDefault="00344A93" w:rsidP="00344A93">
            <w:pPr>
              <w:pStyle w:val="ListParagraph"/>
              <w:numPr>
                <w:ilvl w:val="0"/>
                <w:numId w:val="2"/>
              </w:numPr>
              <w:ind w:left="284"/>
              <w:contextualSpacing/>
              <w:jc w:val="both"/>
              <w:rPr>
                <w:b/>
                <w:bCs/>
                <w:sz w:val="18"/>
                <w:szCs w:val="12"/>
              </w:rPr>
            </w:pPr>
            <w:r w:rsidRPr="00344A93">
              <w:rPr>
                <w:b/>
                <w:bCs/>
                <w:sz w:val="18"/>
                <w:szCs w:val="12"/>
              </w:rPr>
              <w:t>20 years - £200</w:t>
            </w:r>
          </w:p>
          <w:p w14:paraId="221F3BA3" w14:textId="77777777" w:rsidR="00344A93" w:rsidRPr="00344A93" w:rsidRDefault="00344A93" w:rsidP="00344A93">
            <w:pPr>
              <w:pStyle w:val="ListParagraph"/>
              <w:numPr>
                <w:ilvl w:val="0"/>
                <w:numId w:val="2"/>
              </w:numPr>
              <w:ind w:left="284"/>
              <w:contextualSpacing/>
              <w:jc w:val="both"/>
              <w:rPr>
                <w:b/>
                <w:bCs/>
                <w:sz w:val="18"/>
                <w:szCs w:val="12"/>
              </w:rPr>
            </w:pPr>
            <w:r w:rsidRPr="00344A93">
              <w:rPr>
                <w:b/>
                <w:bCs/>
                <w:sz w:val="18"/>
                <w:szCs w:val="12"/>
              </w:rPr>
              <w:t>25 years - £250</w:t>
            </w:r>
          </w:p>
          <w:p w14:paraId="233FA2E0" w14:textId="77777777" w:rsidR="00344A93" w:rsidRPr="00344A93" w:rsidRDefault="00344A93" w:rsidP="00344A93">
            <w:pPr>
              <w:pStyle w:val="ListParagraph"/>
              <w:numPr>
                <w:ilvl w:val="0"/>
                <w:numId w:val="2"/>
              </w:numPr>
              <w:ind w:left="284"/>
              <w:contextualSpacing/>
              <w:jc w:val="both"/>
              <w:rPr>
                <w:b/>
                <w:bCs/>
                <w:sz w:val="18"/>
                <w:szCs w:val="12"/>
                <w:lang w:eastAsia="en-US"/>
              </w:rPr>
            </w:pPr>
            <w:r w:rsidRPr="00344A93">
              <w:rPr>
                <w:b/>
                <w:bCs/>
                <w:sz w:val="18"/>
                <w:szCs w:val="12"/>
              </w:rPr>
              <w:t>30 years - £300</w:t>
            </w:r>
          </w:p>
        </w:tc>
        <w:tc>
          <w:tcPr>
            <w:tcW w:w="2551" w:type="dxa"/>
          </w:tcPr>
          <w:p w14:paraId="5B5829DD" w14:textId="77777777" w:rsidR="00344A93" w:rsidRPr="00344A93" w:rsidRDefault="00344A93" w:rsidP="00344A93">
            <w:pPr>
              <w:pStyle w:val="ListParagraph"/>
              <w:numPr>
                <w:ilvl w:val="0"/>
                <w:numId w:val="2"/>
              </w:numPr>
              <w:ind w:left="284"/>
              <w:contextualSpacing/>
              <w:jc w:val="both"/>
              <w:rPr>
                <w:b/>
                <w:bCs/>
                <w:sz w:val="18"/>
                <w:szCs w:val="12"/>
              </w:rPr>
            </w:pPr>
            <w:r w:rsidRPr="00344A93">
              <w:rPr>
                <w:b/>
                <w:bCs/>
                <w:sz w:val="18"/>
                <w:szCs w:val="12"/>
              </w:rPr>
              <w:t>35 years - £350</w:t>
            </w:r>
          </w:p>
          <w:p w14:paraId="604AEFDB" w14:textId="77777777" w:rsidR="00344A93" w:rsidRPr="00344A93" w:rsidRDefault="00344A93" w:rsidP="00344A93">
            <w:pPr>
              <w:pStyle w:val="ListParagraph"/>
              <w:numPr>
                <w:ilvl w:val="0"/>
                <w:numId w:val="2"/>
              </w:numPr>
              <w:ind w:left="284"/>
              <w:contextualSpacing/>
              <w:jc w:val="both"/>
              <w:rPr>
                <w:b/>
                <w:bCs/>
                <w:sz w:val="18"/>
                <w:szCs w:val="12"/>
              </w:rPr>
            </w:pPr>
            <w:r w:rsidRPr="00344A93">
              <w:rPr>
                <w:b/>
                <w:bCs/>
                <w:sz w:val="18"/>
                <w:szCs w:val="12"/>
              </w:rPr>
              <w:t>40 years - £400</w:t>
            </w:r>
          </w:p>
          <w:p w14:paraId="35E085F7" w14:textId="77777777" w:rsidR="00344A93" w:rsidRPr="00344A93" w:rsidRDefault="00344A93" w:rsidP="00344A93">
            <w:pPr>
              <w:pStyle w:val="ListParagraph"/>
              <w:numPr>
                <w:ilvl w:val="0"/>
                <w:numId w:val="2"/>
              </w:numPr>
              <w:ind w:left="284"/>
              <w:contextualSpacing/>
              <w:jc w:val="both"/>
              <w:rPr>
                <w:b/>
                <w:bCs/>
                <w:sz w:val="18"/>
                <w:szCs w:val="12"/>
              </w:rPr>
            </w:pPr>
            <w:r w:rsidRPr="00344A93">
              <w:rPr>
                <w:b/>
                <w:bCs/>
                <w:sz w:val="18"/>
                <w:szCs w:val="12"/>
              </w:rPr>
              <w:t>45 years - £450</w:t>
            </w:r>
          </w:p>
          <w:p w14:paraId="018033AB" w14:textId="77777777" w:rsidR="00344A93" w:rsidRPr="00344A93" w:rsidRDefault="00344A93" w:rsidP="00344A93">
            <w:pPr>
              <w:pStyle w:val="ListParagraph"/>
              <w:numPr>
                <w:ilvl w:val="0"/>
                <w:numId w:val="2"/>
              </w:numPr>
              <w:ind w:left="284"/>
              <w:contextualSpacing/>
              <w:jc w:val="both"/>
              <w:rPr>
                <w:b/>
                <w:bCs/>
                <w:sz w:val="18"/>
                <w:szCs w:val="12"/>
              </w:rPr>
            </w:pPr>
            <w:r w:rsidRPr="00344A93">
              <w:rPr>
                <w:b/>
                <w:bCs/>
                <w:sz w:val="18"/>
                <w:szCs w:val="12"/>
              </w:rPr>
              <w:t>50 years - £500</w:t>
            </w:r>
          </w:p>
          <w:p w14:paraId="2E4ADFEB" w14:textId="77777777" w:rsidR="00344A93" w:rsidRPr="00344A93" w:rsidRDefault="00344A93" w:rsidP="00344A93">
            <w:pPr>
              <w:ind w:left="284"/>
              <w:jc w:val="both"/>
              <w:rPr>
                <w:rFonts w:cstheme="minorHAnsi"/>
                <w:b/>
                <w:bCs/>
                <w:color w:val="000000"/>
                <w:sz w:val="18"/>
                <w:szCs w:val="12"/>
              </w:rPr>
            </w:pPr>
          </w:p>
        </w:tc>
      </w:tr>
    </w:tbl>
    <w:p w14:paraId="08CA3D6F" w14:textId="77777777" w:rsidR="00FD3E08" w:rsidRDefault="00FD3E08" w:rsidP="00FD3E08">
      <w:pPr>
        <w:ind w:left="284"/>
        <w:jc w:val="both"/>
        <w:rPr>
          <w:rFonts w:cstheme="minorHAnsi"/>
          <w:sz w:val="22"/>
          <w:szCs w:val="22"/>
        </w:rPr>
      </w:pPr>
    </w:p>
    <w:p w14:paraId="09FDEA3F" w14:textId="1BDE784B" w:rsidR="00FD3E08" w:rsidRPr="00344A93" w:rsidRDefault="00FD3E08" w:rsidP="00344A93">
      <w:pPr>
        <w:pStyle w:val="Default"/>
        <w:jc w:val="both"/>
        <w:rPr>
          <w:rFonts w:ascii="Museo Sans Rounded 300" w:hAnsi="Museo Sans Rounded 300" w:cstheme="minorHAnsi"/>
          <w:sz w:val="20"/>
          <w:szCs w:val="20"/>
        </w:rPr>
      </w:pPr>
      <w:r w:rsidRPr="00344A93">
        <w:rPr>
          <w:rFonts w:ascii="Museo Sans Rounded 300" w:hAnsi="Museo Sans Rounded 300" w:cstheme="minorHAnsi"/>
          <w:sz w:val="20"/>
          <w:szCs w:val="20"/>
        </w:rPr>
        <w:t xml:space="preserve">All cash gifts are subject to tax and NI under HMRC guidelines. </w:t>
      </w:r>
    </w:p>
    <w:p w14:paraId="6D102370" w14:textId="77777777" w:rsidR="00FD3E08" w:rsidRDefault="00FD3E08" w:rsidP="00FD3E08">
      <w:pPr>
        <w:ind w:left="-567"/>
        <w:jc w:val="both"/>
        <w:rPr>
          <w:sz w:val="22"/>
        </w:rPr>
      </w:pPr>
    </w:p>
    <w:p w14:paraId="7C698321" w14:textId="77777777" w:rsidR="00344A93" w:rsidRDefault="00344A93" w:rsidP="00FD3E08">
      <w:pPr>
        <w:ind w:left="-567"/>
        <w:jc w:val="both"/>
        <w:rPr>
          <w:rFonts w:ascii="Museo Sans Rounded 700" w:eastAsia="Times New Roman" w:hAnsi="Museo Sans Rounded 700"/>
          <w:b/>
          <w:bCs/>
          <w:color w:val="00B0F0"/>
          <w:sz w:val="22"/>
          <w:szCs w:val="22"/>
        </w:rPr>
      </w:pPr>
    </w:p>
    <w:p w14:paraId="6CCD562B" w14:textId="77777777" w:rsidR="00344A93" w:rsidRDefault="00344A93" w:rsidP="00FD3E08">
      <w:pPr>
        <w:ind w:left="-567"/>
        <w:jc w:val="both"/>
        <w:rPr>
          <w:rFonts w:ascii="Museo Sans Rounded 700" w:eastAsia="Times New Roman" w:hAnsi="Museo Sans Rounded 700"/>
          <w:b/>
          <w:bCs/>
          <w:color w:val="00B0F0"/>
          <w:sz w:val="22"/>
          <w:szCs w:val="22"/>
        </w:rPr>
      </w:pPr>
    </w:p>
    <w:p w14:paraId="5D115E82" w14:textId="77777777" w:rsidR="00AB0AE4" w:rsidRDefault="00AB0AE4" w:rsidP="00FD3E08">
      <w:pPr>
        <w:ind w:left="-567"/>
        <w:jc w:val="both"/>
        <w:rPr>
          <w:rFonts w:ascii="Museo Sans Rounded 700" w:eastAsia="Times New Roman" w:hAnsi="Museo Sans Rounded 700"/>
          <w:b/>
          <w:bCs/>
          <w:color w:val="00B0F0"/>
          <w:sz w:val="22"/>
          <w:szCs w:val="22"/>
        </w:rPr>
      </w:pPr>
    </w:p>
    <w:p w14:paraId="1F2C7481" w14:textId="027EFF36" w:rsidR="00FD3E08" w:rsidRPr="000F0DAD" w:rsidRDefault="00FD3E08" w:rsidP="00FD3E08">
      <w:pPr>
        <w:ind w:left="-567"/>
        <w:jc w:val="both"/>
        <w:rPr>
          <w:rFonts w:ascii="Museo Sans Rounded 700" w:eastAsia="Times New Roman" w:hAnsi="Museo Sans Rounded 700"/>
          <w:b/>
          <w:bCs/>
          <w:color w:val="00B0F0"/>
          <w:sz w:val="22"/>
          <w:szCs w:val="22"/>
        </w:rPr>
      </w:pPr>
      <w:r w:rsidRPr="000F0DAD">
        <w:rPr>
          <w:rFonts w:ascii="Museo Sans Rounded 700" w:eastAsia="Times New Roman" w:hAnsi="Museo Sans Rounded 700"/>
          <w:b/>
          <w:bCs/>
          <w:color w:val="00B0F0"/>
          <w:sz w:val="22"/>
          <w:szCs w:val="22"/>
        </w:rPr>
        <w:t>Pensions</w:t>
      </w:r>
      <w:bookmarkEnd w:id="0"/>
    </w:p>
    <w:p w14:paraId="077E333C" w14:textId="77777777" w:rsidR="00FD3E08" w:rsidRDefault="00FD3E08" w:rsidP="00FD3E08">
      <w:pPr>
        <w:ind w:left="-567"/>
        <w:jc w:val="both"/>
        <w:rPr>
          <w:b/>
          <w:color w:val="527886"/>
          <w:sz w:val="22"/>
        </w:rPr>
      </w:pPr>
    </w:p>
    <w:p w14:paraId="0F804B62" w14:textId="0D2F07AC" w:rsidR="00FD3E08" w:rsidRDefault="00FD3E08" w:rsidP="00E8189C">
      <w:pPr>
        <w:ind w:left="-567"/>
        <w:jc w:val="both"/>
        <w:rPr>
          <w:sz w:val="22"/>
        </w:rPr>
      </w:pPr>
      <w:r>
        <w:rPr>
          <w:sz w:val="22"/>
        </w:rPr>
        <w:t xml:space="preserve">With your contract, you will receive information about the pension </w:t>
      </w:r>
      <w:r w:rsidRPr="00871A5A">
        <w:rPr>
          <w:sz w:val="22"/>
        </w:rPr>
        <w:t xml:space="preserve">schemes </w:t>
      </w:r>
      <w:proofErr w:type="spellStart"/>
      <w:r w:rsidRPr="00871A5A">
        <w:rPr>
          <w:sz w:val="22"/>
        </w:rPr>
        <w:t>FitzRoy</w:t>
      </w:r>
      <w:proofErr w:type="spellEnd"/>
      <w:r w:rsidRPr="00871A5A">
        <w:rPr>
          <w:sz w:val="22"/>
        </w:rPr>
        <w:t xml:space="preserve"> has on offer. You will know from this information that you may be auto enrolled into a pension</w:t>
      </w:r>
      <w:r>
        <w:rPr>
          <w:sz w:val="22"/>
        </w:rPr>
        <w:t xml:space="preserve"> </w:t>
      </w:r>
      <w:proofErr w:type="gramStart"/>
      <w:r>
        <w:rPr>
          <w:sz w:val="22"/>
        </w:rPr>
        <w:t>scheme</w:t>
      </w:r>
      <w:proofErr w:type="gramEnd"/>
      <w:r>
        <w:rPr>
          <w:sz w:val="22"/>
        </w:rPr>
        <w:t xml:space="preserve"> and you will have details on how you can ‘Opt-Out’. </w:t>
      </w:r>
    </w:p>
    <w:p w14:paraId="47D8A620" w14:textId="77777777" w:rsidR="00FD3E08" w:rsidRDefault="00FD3E08" w:rsidP="00FD3E08">
      <w:pPr>
        <w:pStyle w:val="Style2"/>
        <w:ind w:left="-567"/>
        <w:jc w:val="both"/>
      </w:pPr>
    </w:p>
    <w:p w14:paraId="497DC376" w14:textId="77777777" w:rsidR="00AB0AE4" w:rsidRDefault="00AB0AE4" w:rsidP="00FD3E08">
      <w:pPr>
        <w:ind w:left="-567"/>
        <w:jc w:val="both"/>
        <w:rPr>
          <w:rFonts w:ascii="Museo Sans Rounded 700" w:eastAsia="Times New Roman" w:hAnsi="Museo Sans Rounded 700"/>
          <w:b/>
          <w:bCs/>
          <w:color w:val="00B0F0"/>
          <w:sz w:val="22"/>
          <w:szCs w:val="22"/>
        </w:rPr>
      </w:pPr>
      <w:bookmarkStart w:id="1" w:name="_Toc480898655"/>
    </w:p>
    <w:p w14:paraId="5D69E3F4" w14:textId="7E637B4A" w:rsidR="00FD3E08" w:rsidRPr="000F0DAD" w:rsidRDefault="00FD3E08" w:rsidP="00FD3E08">
      <w:pPr>
        <w:ind w:left="-567"/>
        <w:jc w:val="both"/>
        <w:rPr>
          <w:rFonts w:ascii="Museo Sans Rounded 700" w:eastAsia="Times New Roman" w:hAnsi="Museo Sans Rounded 700"/>
          <w:b/>
          <w:bCs/>
          <w:color w:val="00B0F0"/>
          <w:sz w:val="22"/>
          <w:szCs w:val="22"/>
        </w:rPr>
      </w:pPr>
      <w:r w:rsidRPr="000F0DAD">
        <w:rPr>
          <w:rFonts w:ascii="Museo Sans Rounded 700" w:eastAsia="Times New Roman" w:hAnsi="Museo Sans Rounded 700"/>
          <w:b/>
          <w:bCs/>
          <w:color w:val="00B0F0"/>
          <w:sz w:val="22"/>
          <w:szCs w:val="22"/>
        </w:rPr>
        <w:t>Life Assurance</w:t>
      </w:r>
      <w:bookmarkEnd w:id="1"/>
    </w:p>
    <w:p w14:paraId="425AE8AC" w14:textId="77777777" w:rsidR="00FD3E08" w:rsidRPr="000C1578" w:rsidRDefault="00FD3E08" w:rsidP="00FD3E08">
      <w:pPr>
        <w:ind w:left="-567"/>
        <w:jc w:val="both"/>
        <w:rPr>
          <w:rFonts w:cs="Arial"/>
          <w:b/>
          <w:color w:val="527886"/>
          <w:sz w:val="22"/>
        </w:rPr>
      </w:pPr>
    </w:p>
    <w:p w14:paraId="349CF0F1" w14:textId="3CD51D81" w:rsidR="00FD3E08" w:rsidRPr="000C1578" w:rsidRDefault="00FD3E08" w:rsidP="00FD3E08">
      <w:pPr>
        <w:ind w:left="-567"/>
        <w:jc w:val="both"/>
        <w:rPr>
          <w:rFonts w:cs="Arial"/>
          <w:b/>
          <w:color w:val="527886"/>
          <w:sz w:val="22"/>
        </w:rPr>
      </w:pPr>
      <w:r w:rsidRPr="000C1578">
        <w:rPr>
          <w:rFonts w:cs="Arial"/>
          <w:sz w:val="22"/>
          <w:szCs w:val="22"/>
          <w:lang w:val="en"/>
        </w:rPr>
        <w:t xml:space="preserve">We </w:t>
      </w:r>
      <w:r>
        <w:rPr>
          <w:rFonts w:cs="Arial"/>
          <w:sz w:val="22"/>
          <w:szCs w:val="22"/>
          <w:lang w:val="en"/>
        </w:rPr>
        <w:t>all</w:t>
      </w:r>
      <w:r w:rsidRPr="000C1578">
        <w:rPr>
          <w:rFonts w:cs="Arial"/>
          <w:sz w:val="22"/>
          <w:szCs w:val="22"/>
          <w:lang w:val="en"/>
        </w:rPr>
        <w:t xml:space="preserve"> worry about how </w:t>
      </w:r>
      <w:r>
        <w:rPr>
          <w:rFonts w:cs="Arial"/>
          <w:sz w:val="22"/>
          <w:szCs w:val="22"/>
          <w:lang w:val="en"/>
        </w:rPr>
        <w:t xml:space="preserve">we </w:t>
      </w:r>
      <w:r w:rsidRPr="000C1578">
        <w:rPr>
          <w:rFonts w:cs="Arial"/>
          <w:sz w:val="22"/>
          <w:szCs w:val="22"/>
          <w:lang w:val="en"/>
        </w:rPr>
        <w:t xml:space="preserve">will provide for loved ones and dependents if the worst happens. To make sure that staff know they will still be able to support their families in the sad event of their death, we provide life assurance </w:t>
      </w:r>
      <w:r>
        <w:rPr>
          <w:rFonts w:cs="Arial"/>
          <w:sz w:val="22"/>
          <w:szCs w:val="22"/>
          <w:lang w:val="en"/>
        </w:rPr>
        <w:t xml:space="preserve">cover </w:t>
      </w:r>
      <w:r w:rsidRPr="000C1578">
        <w:rPr>
          <w:rFonts w:cs="Arial"/>
          <w:sz w:val="22"/>
          <w:szCs w:val="22"/>
          <w:lang w:val="en"/>
        </w:rPr>
        <w:t>at</w:t>
      </w:r>
      <w:r w:rsidR="00344A93">
        <w:rPr>
          <w:rFonts w:cs="Arial"/>
          <w:sz w:val="22"/>
          <w:szCs w:val="22"/>
          <w:lang w:val="en"/>
        </w:rPr>
        <w:t xml:space="preserve"> </w:t>
      </w:r>
      <w:r w:rsidRPr="000C1578">
        <w:rPr>
          <w:rFonts w:cs="Arial"/>
          <w:sz w:val="22"/>
          <w:szCs w:val="22"/>
          <w:lang w:val="en"/>
        </w:rPr>
        <w:t>no cost to staff</w:t>
      </w:r>
      <w:r>
        <w:rPr>
          <w:rFonts w:cs="Arial"/>
          <w:sz w:val="22"/>
          <w:szCs w:val="22"/>
          <w:lang w:val="en"/>
        </w:rPr>
        <w:t xml:space="preserve"> up to your 75</w:t>
      </w:r>
      <w:r w:rsidRPr="00085B38">
        <w:rPr>
          <w:rFonts w:cs="Arial"/>
          <w:sz w:val="22"/>
          <w:szCs w:val="22"/>
          <w:vertAlign w:val="superscript"/>
          <w:lang w:val="en"/>
        </w:rPr>
        <w:t>th</w:t>
      </w:r>
      <w:r>
        <w:rPr>
          <w:rFonts w:cs="Arial"/>
          <w:sz w:val="22"/>
          <w:szCs w:val="22"/>
          <w:lang w:val="en"/>
        </w:rPr>
        <w:t xml:space="preserve"> birthday. All staff</w:t>
      </w:r>
      <w:r w:rsidRPr="000C1578">
        <w:rPr>
          <w:rFonts w:cs="Arial"/>
          <w:sz w:val="22"/>
          <w:szCs w:val="22"/>
          <w:lang w:val="en"/>
        </w:rPr>
        <w:t xml:space="preserve"> can nominate who should receive a sum </w:t>
      </w:r>
      <w:r>
        <w:rPr>
          <w:rFonts w:cs="Arial"/>
          <w:sz w:val="22"/>
          <w:szCs w:val="22"/>
          <w:lang w:val="en"/>
        </w:rPr>
        <w:t>at one</w:t>
      </w:r>
      <w:r w:rsidRPr="000C1578">
        <w:rPr>
          <w:rFonts w:cs="Arial"/>
          <w:sz w:val="22"/>
          <w:szCs w:val="22"/>
          <w:lang w:val="en"/>
        </w:rPr>
        <w:t xml:space="preserve"> </w:t>
      </w:r>
      <w:proofErr w:type="gramStart"/>
      <w:r w:rsidRPr="000C1578">
        <w:rPr>
          <w:rFonts w:cs="Arial"/>
          <w:sz w:val="22"/>
          <w:szCs w:val="22"/>
          <w:lang w:val="en"/>
        </w:rPr>
        <w:t>times</w:t>
      </w:r>
      <w:proofErr w:type="gramEnd"/>
      <w:r w:rsidRPr="000C1578">
        <w:rPr>
          <w:rFonts w:cs="Arial"/>
          <w:sz w:val="22"/>
          <w:szCs w:val="22"/>
          <w:lang w:val="en"/>
        </w:rPr>
        <w:t xml:space="preserve"> your basic salary.</w:t>
      </w:r>
    </w:p>
    <w:p w14:paraId="03D41AF5" w14:textId="77777777" w:rsidR="00FD3E08" w:rsidRDefault="00FD3E08" w:rsidP="00FD3E08">
      <w:pPr>
        <w:ind w:left="-567"/>
        <w:jc w:val="both"/>
        <w:rPr>
          <w:sz w:val="22"/>
        </w:rPr>
      </w:pPr>
    </w:p>
    <w:p w14:paraId="099CD7FA" w14:textId="77777777" w:rsidR="00AB0AE4" w:rsidRDefault="00AB0AE4" w:rsidP="00FD3E08">
      <w:pPr>
        <w:ind w:left="-567"/>
        <w:jc w:val="both"/>
        <w:rPr>
          <w:rFonts w:ascii="Museo Sans Rounded 700" w:eastAsia="Times New Roman" w:hAnsi="Museo Sans Rounded 700"/>
          <w:b/>
          <w:bCs/>
          <w:color w:val="00B0F0"/>
          <w:sz w:val="22"/>
          <w:szCs w:val="22"/>
        </w:rPr>
      </w:pPr>
      <w:bookmarkStart w:id="2" w:name="_Toc480898658"/>
    </w:p>
    <w:p w14:paraId="5BA0E401" w14:textId="78C07030" w:rsidR="00FD3E08" w:rsidRPr="000F0DAD" w:rsidRDefault="00FD3E08" w:rsidP="00FD3E08">
      <w:pPr>
        <w:ind w:left="-567"/>
        <w:jc w:val="both"/>
        <w:rPr>
          <w:rFonts w:ascii="Museo Sans Rounded 700" w:eastAsia="Times New Roman" w:hAnsi="Museo Sans Rounded 700"/>
          <w:b/>
          <w:bCs/>
          <w:color w:val="00B0F0"/>
          <w:sz w:val="22"/>
          <w:szCs w:val="22"/>
        </w:rPr>
      </w:pPr>
      <w:r w:rsidRPr="000F0DAD">
        <w:rPr>
          <w:rFonts w:ascii="Museo Sans Rounded 700" w:eastAsia="Times New Roman" w:hAnsi="Museo Sans Rounded 700"/>
          <w:b/>
          <w:bCs/>
          <w:color w:val="00B0F0"/>
          <w:sz w:val="22"/>
          <w:szCs w:val="22"/>
        </w:rPr>
        <w:t>Training and Development</w:t>
      </w:r>
      <w:bookmarkEnd w:id="2"/>
    </w:p>
    <w:p w14:paraId="4657D793" w14:textId="77777777" w:rsidR="00FD3E08" w:rsidRPr="003A70DD" w:rsidRDefault="00FD3E08" w:rsidP="00FD3E08">
      <w:pPr>
        <w:ind w:left="-567"/>
        <w:jc w:val="both"/>
        <w:rPr>
          <w:rFonts w:ascii="Calibri" w:hAnsi="Calibri" w:cs="Calibri"/>
          <w:sz w:val="22"/>
          <w:szCs w:val="22"/>
        </w:rPr>
      </w:pPr>
    </w:p>
    <w:p w14:paraId="20BB7E08" w14:textId="6785D43A" w:rsidR="00FD3E08" w:rsidRDefault="00FD3E08" w:rsidP="00344A93">
      <w:pPr>
        <w:ind w:left="-567"/>
        <w:jc w:val="both"/>
      </w:pPr>
      <w:r w:rsidRPr="00D73A37">
        <w:rPr>
          <w:rFonts w:cs="Arial"/>
          <w:sz w:val="22"/>
        </w:rPr>
        <w:t xml:space="preserve">As part of our commitment to developing staff </w:t>
      </w:r>
      <w:proofErr w:type="gramStart"/>
      <w:r>
        <w:rPr>
          <w:rFonts w:cs="Arial"/>
          <w:sz w:val="22"/>
        </w:rPr>
        <w:t>your</w:t>
      </w:r>
      <w:proofErr w:type="gramEnd"/>
      <w:r>
        <w:rPr>
          <w:rFonts w:cs="Arial"/>
          <w:sz w:val="22"/>
        </w:rPr>
        <w:t xml:space="preserve"> training and development needs will be discussed regularly in Support and Development meetings and they will be annually assessed</w:t>
      </w:r>
      <w:r w:rsidRPr="00D73A37">
        <w:rPr>
          <w:rFonts w:cs="Arial"/>
          <w:sz w:val="22"/>
        </w:rPr>
        <w:t xml:space="preserve"> </w:t>
      </w:r>
      <w:r w:rsidRPr="00D73A37">
        <w:rPr>
          <w:rFonts w:cs="Arial"/>
          <w:sz w:val="22"/>
          <w:szCs w:val="22"/>
        </w:rPr>
        <w:t>a</w:t>
      </w:r>
      <w:r>
        <w:rPr>
          <w:rFonts w:cs="Arial"/>
          <w:sz w:val="22"/>
          <w:szCs w:val="22"/>
        </w:rPr>
        <w:t>s part of the appraisal process. Speak to your manager about what training is available or discuss any specific training and development needs that you have.</w:t>
      </w:r>
    </w:p>
    <w:p w14:paraId="7EBF3CD1" w14:textId="77777777" w:rsidR="00FD3E08" w:rsidRDefault="00FD3E08" w:rsidP="00FD3E08">
      <w:pPr>
        <w:ind w:left="-567"/>
        <w:jc w:val="both"/>
      </w:pPr>
    </w:p>
    <w:sectPr w:rsidR="00FD3E08">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73D0AC" w14:textId="77777777" w:rsidR="00FD3E08" w:rsidRDefault="00FD3E08" w:rsidP="00FD3E08">
      <w:r>
        <w:separator/>
      </w:r>
    </w:p>
  </w:endnote>
  <w:endnote w:type="continuationSeparator" w:id="0">
    <w:p w14:paraId="1711F683" w14:textId="77777777" w:rsidR="00FD3E08" w:rsidRDefault="00FD3E08" w:rsidP="00FD3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useo Sans Rounded 300">
    <w:altName w:val="Calibri"/>
    <w:panose1 w:val="00000000000000000000"/>
    <w:charset w:val="00"/>
    <w:family w:val="modern"/>
    <w:notTrueType/>
    <w:pitch w:val="variable"/>
    <w:sig w:usb0="A00000AF" w:usb1="4000004B" w:usb2="00000000" w:usb3="00000000" w:csb0="0000009B"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useo Sans Rounded 700">
    <w:altName w:val="Calibri"/>
    <w:panose1 w:val="00000000000000000000"/>
    <w:charset w:val="00"/>
    <w:family w:val="modern"/>
    <w:notTrueType/>
    <w:pitch w:val="variable"/>
    <w:sig w:usb0="A00000AF" w:usb1="4000004B" w:usb2="00000000" w:usb3="00000000" w:csb0="0000009B" w:csb1="00000000"/>
  </w:font>
  <w:font w:name="Arial">
    <w:panose1 w:val="020B0604020202020204"/>
    <w:charset w:val="00"/>
    <w:family w:val="swiss"/>
    <w:pitch w:val="variable"/>
    <w:sig w:usb0="E0002EFF" w:usb1="C000785B" w:usb2="00000009" w:usb3="00000000" w:csb0="000001FF" w:csb1="00000000"/>
  </w:font>
  <w:font w:name="museo-sans-rounded">
    <w:altName w:val="Times New Roman"/>
    <w:panose1 w:val="00000000000000000000"/>
    <w:charset w:val="00"/>
    <w:family w:val="roman"/>
    <w:notTrueType/>
    <w:pitch w:val="default"/>
  </w:font>
  <w:font w:name="Museo Sans Rounded 900">
    <w:altName w:val="Calibri"/>
    <w:panose1 w:val="00000000000000000000"/>
    <w:charset w:val="00"/>
    <w:family w:val="modern"/>
    <w:notTrueType/>
    <w:pitch w:val="variable"/>
    <w:sig w:usb0="A00000AF" w:usb1="4000004B"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14D7D6" w14:textId="77777777" w:rsidR="00FD3E08" w:rsidRDefault="00FD3E08" w:rsidP="00FD3E08">
      <w:r>
        <w:separator/>
      </w:r>
    </w:p>
  </w:footnote>
  <w:footnote w:type="continuationSeparator" w:id="0">
    <w:p w14:paraId="38784574" w14:textId="77777777" w:rsidR="00FD3E08" w:rsidRDefault="00FD3E08" w:rsidP="00FD3E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4E7EA" w14:textId="1003AF2C" w:rsidR="00FD3E08" w:rsidRPr="00FD3E08" w:rsidRDefault="001B03C0" w:rsidP="00FD3E08">
    <w:pPr>
      <w:pStyle w:val="Style1"/>
      <w:spacing w:before="0" w:after="0"/>
      <w:ind w:left="-567"/>
      <w:jc w:val="center"/>
      <w:rPr>
        <w:rFonts w:ascii="Museo Sans Rounded 900" w:hAnsi="Museo Sans Rounded 900"/>
        <w:color w:val="00B0F0"/>
        <w:sz w:val="44"/>
        <w:szCs w:val="48"/>
      </w:rPr>
    </w:pPr>
    <w:bookmarkStart w:id="3" w:name="_Toc480898652"/>
    <w:r>
      <w:rPr>
        <w:rFonts w:ascii="Museo Sans Rounded 900" w:hAnsi="Museo Sans Rounded 900"/>
        <w:noProof/>
        <w:color w:val="00B0F0"/>
        <w:sz w:val="44"/>
        <w:szCs w:val="48"/>
      </w:rPr>
      <mc:AlternateContent>
        <mc:Choice Requires="wps">
          <w:drawing>
            <wp:anchor distT="0" distB="0" distL="114300" distR="114300" simplePos="0" relativeHeight="251659264" behindDoc="0" locked="0" layoutInCell="1" allowOverlap="1" wp14:anchorId="7863D431" wp14:editId="499A8917">
              <wp:simplePos x="0" y="0"/>
              <wp:positionH relativeFrom="column">
                <wp:posOffset>-762000</wp:posOffset>
              </wp:positionH>
              <wp:positionV relativeFrom="paragraph">
                <wp:posOffset>-335280</wp:posOffset>
              </wp:positionV>
              <wp:extent cx="1876425" cy="355600"/>
              <wp:effectExtent l="0" t="0" r="9525" b="6350"/>
              <wp:wrapNone/>
              <wp:docPr id="2" name="Text Box 2"/>
              <wp:cNvGraphicFramePr/>
              <a:graphic xmlns:a="http://schemas.openxmlformats.org/drawingml/2006/main">
                <a:graphicData uri="http://schemas.microsoft.com/office/word/2010/wordprocessingShape">
                  <wps:wsp>
                    <wps:cNvSpPr txBox="1"/>
                    <wps:spPr>
                      <a:xfrm>
                        <a:off x="0" y="0"/>
                        <a:ext cx="1876425" cy="355600"/>
                      </a:xfrm>
                      <a:prstGeom prst="rect">
                        <a:avLst/>
                      </a:prstGeom>
                      <a:solidFill>
                        <a:schemeClr val="lt1"/>
                      </a:solidFill>
                      <a:ln w="6350">
                        <a:noFill/>
                      </a:ln>
                    </wps:spPr>
                    <wps:txbx>
                      <w:txbxContent>
                        <w:p w14:paraId="14518F60" w14:textId="78A2CD67" w:rsidR="001B03C0" w:rsidRPr="001B03C0" w:rsidRDefault="001B03C0">
                          <w:pPr>
                            <w:rPr>
                              <w:color w:val="A6A6A6" w:themeColor="background1" w:themeShade="A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63D431" id="_x0000_t202" coordsize="21600,21600" o:spt="202" path="m,l,21600r21600,l21600,xe">
              <v:stroke joinstyle="miter"/>
              <v:path gradientshapeok="t" o:connecttype="rect"/>
            </v:shapetype>
            <v:shape id="Text Box 2" o:spid="_x0000_s1034" type="#_x0000_t202" style="position:absolute;left:0;text-align:left;margin-left:-60pt;margin-top:-26.4pt;width:147.75pt;height: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MQgIAAHkEAAAOAAAAZHJzL2Uyb0RvYy54bWysVN9v2jAQfp+0/8Hy+0hIgXYRoWJUTJOq&#10;thJMfTaOTSI5Ps82JOyv39kJlHV7mvbi3PnO9+P77jK/7xpFjsK6GnRBx6OUEqE5lLXeF/T7dv3p&#10;jhLnmS6ZAi0KehKO3i8+fpi3JhcZVKBKYQkG0S5vTUEr702eJI5XomFuBEZoNEqwDfOo2n1SWtZi&#10;9EYlWZrOkhZsaSxw4RzePvRGuojxpRTcP0vphCeqoFibj6eN5y6cyWLO8r1lpqr5UAb7hyoaVmtM&#10;egn1wDwjB1v/EaqpuQUH0o84NAlIWXMRe8Buxum7bjYVMyL2guA4c4HJ/b+w/On4YkldFjSjRLMG&#10;KdqKzpMv0JEsoNMal6PTxqCb7/AaWT7fO7wMTXfSNuGL7RC0I86nC7YhGA+P7m5nk2xKCUfbzXQ6&#10;SyP4ydtrY53/KqAhQSioRe4ipOz46DxWgq5nl5DMgarLda1UVMK8iJWy5MiQaeVjjfjiNy+lSVvQ&#10;2c00jYE1hOd9ZKUxQei17ylIvtt1AwA7KE/Yv4V+fpzh6xqLfGTOvzCLA4Mt4xL4ZzykAkwCg0RJ&#10;Bfbn3+6DP/KIVkpaHMCCuh8HZgUl6ptGhj+PJ5MwsVGZTG8zVOy1ZXdt0YdmBdj5GNfN8CgGf6/O&#10;orTQvOKuLENWNDHNMXdB/Vlc+X4tcNe4WC6jE86oYf5RbwwPoQPSgYJt98qsGXjyyPATnEeV5e/o&#10;6n3DSw3LgwdZRy4DwD2qA+4435HiYRfDAl3r0evtj7H4BQAA//8DAFBLAwQUAAYACAAAACEA4Awu&#10;yeAAAAAKAQAADwAAAGRycy9kb3ducmV2LnhtbEyPTU+DQBCG7yb+h82YeDHtUgi2QZbGGD8Sby1a&#10;423LjkBkZwm7Bfz3Tk96m8m8eeZ58+1sOzHi4FtHClbLCARS5UxLtYK38mmxAeGDJqM7R6jgBz1s&#10;i8uLXGfGTbTDcR9qwRDymVbQhNBnUvqqQav90vVIfPtyg9WB16GWZtATw20n4yi6lVa3xB8a3eND&#10;g9X3/mQVfN7UH69+fn6fkjTpH1/Gcn0wpVLXV/P9HYiAc/gLw1mf1aFgp6M7kfGiU7BYMZ+zPKUx&#10;lzhH1mkK4qggiUEWufxfofgFAAD//wMAUEsBAi0AFAAGAAgAAAAhALaDOJL+AAAA4QEAABMAAAAA&#10;AAAAAAAAAAAAAAAAAFtDb250ZW50X1R5cGVzXS54bWxQSwECLQAUAAYACAAAACEAOP0h/9YAAACU&#10;AQAACwAAAAAAAAAAAAAAAAAvAQAAX3JlbHMvLnJlbHNQSwECLQAUAAYACAAAACEAbh/jzEICAAB5&#10;BAAADgAAAAAAAAAAAAAAAAAuAgAAZHJzL2Uyb0RvYy54bWxQSwECLQAUAAYACAAAACEA4AwuyeAA&#10;AAAKAQAADwAAAAAAAAAAAAAAAACcBAAAZHJzL2Rvd25yZXYueG1sUEsFBgAAAAAEAAQA8wAAAKkF&#10;AAAAAA==&#10;" fillcolor="white [3201]" stroked="f" strokeweight=".5pt">
              <v:textbox>
                <w:txbxContent>
                  <w:p w14:paraId="14518F60" w14:textId="78A2CD67" w:rsidR="001B03C0" w:rsidRPr="001B03C0" w:rsidRDefault="001B03C0">
                    <w:pPr>
                      <w:rPr>
                        <w:color w:val="A6A6A6" w:themeColor="background1" w:themeShade="A6"/>
                      </w:rPr>
                    </w:pPr>
                  </w:p>
                </w:txbxContent>
              </v:textbox>
            </v:shape>
          </w:pict>
        </mc:Fallback>
      </mc:AlternateContent>
    </w:r>
    <w:r w:rsidR="00FD3E08" w:rsidRPr="00FD3E08">
      <w:rPr>
        <w:rFonts w:ascii="Museo Sans Rounded 900" w:hAnsi="Museo Sans Rounded 900"/>
        <w:color w:val="00B0F0"/>
        <w:sz w:val="44"/>
        <w:szCs w:val="48"/>
      </w:rPr>
      <w:t>Benefits</w:t>
    </w:r>
  </w:p>
  <w:p w14:paraId="005BD56D" w14:textId="266A6301" w:rsidR="00FD3E08" w:rsidRPr="00FD3E08" w:rsidRDefault="00FD3E08" w:rsidP="00FD3E08">
    <w:pPr>
      <w:pStyle w:val="Style1"/>
      <w:spacing w:before="0" w:after="0"/>
      <w:ind w:left="-567"/>
      <w:jc w:val="center"/>
      <w:rPr>
        <w:rFonts w:ascii="Museo Sans Rounded 900" w:hAnsi="Museo Sans Rounded 900"/>
        <w:color w:val="00B0F0"/>
        <w:sz w:val="36"/>
        <w:szCs w:val="40"/>
      </w:rPr>
    </w:pPr>
    <w:r w:rsidRPr="00FD3E08">
      <w:rPr>
        <w:rFonts w:ascii="Museo Sans Rounded 900" w:hAnsi="Museo Sans Rounded 900"/>
        <w:color w:val="00B0F0"/>
        <w:sz w:val="36"/>
        <w:szCs w:val="40"/>
      </w:rPr>
      <w:t>Those Little Extras that make a Big Difference</w:t>
    </w:r>
  </w:p>
  <w:bookmarkEnd w:id="3"/>
  <w:p w14:paraId="51FBF133" w14:textId="77777777" w:rsidR="00FD3E08" w:rsidRPr="00FD3E08" w:rsidRDefault="00FD3E08" w:rsidP="00FD3E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0D31A0"/>
    <w:multiLevelType w:val="hybridMultilevel"/>
    <w:tmpl w:val="EF563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6E00C7A"/>
    <w:multiLevelType w:val="hybridMultilevel"/>
    <w:tmpl w:val="A420D9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E08"/>
    <w:rsid w:val="001B03C0"/>
    <w:rsid w:val="00222A8A"/>
    <w:rsid w:val="002C573E"/>
    <w:rsid w:val="00344A93"/>
    <w:rsid w:val="00A239A5"/>
    <w:rsid w:val="00A5411F"/>
    <w:rsid w:val="00AB0AE4"/>
    <w:rsid w:val="00B41F82"/>
    <w:rsid w:val="00E8189C"/>
    <w:rsid w:val="00FD3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9F035"/>
  <w15:chartTrackingRefBased/>
  <w15:docId w15:val="{D02066B8-1A7C-48F4-ABE4-305AD449B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E08"/>
    <w:pPr>
      <w:spacing w:after="0" w:line="240" w:lineRule="auto"/>
    </w:pPr>
    <w:rPr>
      <w:rFonts w:ascii="Museo Sans Rounded 300" w:eastAsia="Cambria" w:hAnsi="Museo Sans Rounded 300" w:cs="Times New Roman"/>
      <w:sz w:val="26"/>
      <w:szCs w:val="20"/>
    </w:rPr>
  </w:style>
  <w:style w:type="paragraph" w:styleId="Heading1">
    <w:name w:val="heading 1"/>
    <w:basedOn w:val="Normal"/>
    <w:next w:val="Normal"/>
    <w:link w:val="Heading1Char"/>
    <w:uiPriority w:val="9"/>
    <w:qFormat/>
    <w:rsid w:val="00FD3E0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3E08"/>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1"/>
    <w:link w:val="Style1Char"/>
    <w:qFormat/>
    <w:rsid w:val="00FD3E08"/>
    <w:pPr>
      <w:keepLines w:val="0"/>
      <w:spacing w:after="60"/>
    </w:pPr>
    <w:rPr>
      <w:rFonts w:ascii="Museo Sans Rounded 300" w:eastAsia="Times New Roman" w:hAnsi="Museo Sans Rounded 300" w:cs="Times New Roman"/>
      <w:b/>
      <w:bCs/>
      <w:color w:val="681765"/>
      <w:sz w:val="28"/>
    </w:rPr>
  </w:style>
  <w:style w:type="paragraph" w:customStyle="1" w:styleId="Style2">
    <w:name w:val="Style2"/>
    <w:basedOn w:val="Normal"/>
    <w:link w:val="Style2Char"/>
    <w:qFormat/>
    <w:rsid w:val="00FD3E08"/>
    <w:rPr>
      <w:color w:val="00AFD9"/>
    </w:rPr>
  </w:style>
  <w:style w:type="character" w:customStyle="1" w:styleId="Style2Char">
    <w:name w:val="Style2 Char"/>
    <w:link w:val="Style2"/>
    <w:rsid w:val="00FD3E08"/>
    <w:rPr>
      <w:rFonts w:ascii="Museo Sans Rounded 300" w:eastAsia="Cambria" w:hAnsi="Museo Sans Rounded 300" w:cs="Times New Roman"/>
      <w:color w:val="00AFD9"/>
      <w:sz w:val="26"/>
      <w:szCs w:val="20"/>
    </w:rPr>
  </w:style>
  <w:style w:type="paragraph" w:styleId="ListParagraph">
    <w:name w:val="List Paragraph"/>
    <w:basedOn w:val="Normal"/>
    <w:uiPriority w:val="34"/>
    <w:qFormat/>
    <w:rsid w:val="00FD3E08"/>
    <w:pPr>
      <w:ind w:left="720"/>
    </w:pPr>
  </w:style>
  <w:style w:type="character" w:customStyle="1" w:styleId="Style1Char">
    <w:name w:val="Style1 Char"/>
    <w:link w:val="Style1"/>
    <w:rsid w:val="00FD3E08"/>
    <w:rPr>
      <w:rFonts w:ascii="Museo Sans Rounded 300" w:eastAsia="Times New Roman" w:hAnsi="Museo Sans Rounded 300" w:cs="Times New Roman"/>
      <w:b/>
      <w:bCs/>
      <w:color w:val="681765"/>
      <w:sz w:val="28"/>
      <w:szCs w:val="32"/>
    </w:rPr>
  </w:style>
  <w:style w:type="paragraph" w:customStyle="1" w:styleId="FitzRoySubHeader">
    <w:name w:val="FitzRoySubHeader"/>
    <w:basedOn w:val="Normal"/>
    <w:link w:val="FitzRoySubHeaderChar"/>
    <w:qFormat/>
    <w:rsid w:val="00FD3E08"/>
    <w:rPr>
      <w:rFonts w:ascii="Museo Sans Rounded 700" w:hAnsi="Museo Sans Rounded 700" w:cs="Arial"/>
      <w:color w:val="00AFD9"/>
      <w:sz w:val="22"/>
      <w:szCs w:val="22"/>
    </w:rPr>
  </w:style>
  <w:style w:type="character" w:customStyle="1" w:styleId="FitzRoySubHeaderChar">
    <w:name w:val="FitzRoySubHeader Char"/>
    <w:link w:val="FitzRoySubHeader"/>
    <w:rsid w:val="00FD3E08"/>
    <w:rPr>
      <w:rFonts w:ascii="Museo Sans Rounded 700" w:eastAsia="Cambria" w:hAnsi="Museo Sans Rounded 700" w:cs="Arial"/>
      <w:color w:val="00AFD9"/>
    </w:rPr>
  </w:style>
  <w:style w:type="paragraph" w:styleId="NormalWeb">
    <w:name w:val="Normal (Web)"/>
    <w:basedOn w:val="Normal"/>
    <w:uiPriority w:val="99"/>
    <w:unhideWhenUsed/>
    <w:rsid w:val="00FD3E08"/>
    <w:pPr>
      <w:spacing w:before="100" w:beforeAutospacing="1" w:after="100" w:afterAutospacing="1"/>
    </w:pPr>
    <w:rPr>
      <w:rFonts w:ascii="museo-sans-rounded" w:eastAsia="Times New Roman" w:hAnsi="museo-sans-rounded"/>
      <w:color w:val="313131"/>
      <w:sz w:val="27"/>
      <w:szCs w:val="27"/>
      <w:lang w:eastAsia="en-GB"/>
    </w:rPr>
  </w:style>
  <w:style w:type="paragraph" w:customStyle="1" w:styleId="Default">
    <w:name w:val="Default"/>
    <w:rsid w:val="00FD3E08"/>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FD3E0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D3E08"/>
    <w:pPr>
      <w:tabs>
        <w:tab w:val="center" w:pos="4513"/>
        <w:tab w:val="right" w:pos="9026"/>
      </w:tabs>
    </w:pPr>
  </w:style>
  <w:style w:type="character" w:customStyle="1" w:styleId="HeaderChar">
    <w:name w:val="Header Char"/>
    <w:basedOn w:val="DefaultParagraphFont"/>
    <w:link w:val="Header"/>
    <w:uiPriority w:val="99"/>
    <w:rsid w:val="00FD3E08"/>
    <w:rPr>
      <w:rFonts w:ascii="Museo Sans Rounded 300" w:eastAsia="Cambria" w:hAnsi="Museo Sans Rounded 300" w:cs="Times New Roman"/>
      <w:sz w:val="26"/>
      <w:szCs w:val="20"/>
    </w:rPr>
  </w:style>
  <w:style w:type="paragraph" w:styleId="Footer">
    <w:name w:val="footer"/>
    <w:basedOn w:val="Normal"/>
    <w:link w:val="FooterChar"/>
    <w:uiPriority w:val="99"/>
    <w:unhideWhenUsed/>
    <w:rsid w:val="00FD3E08"/>
    <w:pPr>
      <w:tabs>
        <w:tab w:val="center" w:pos="4513"/>
        <w:tab w:val="right" w:pos="9026"/>
      </w:tabs>
    </w:pPr>
  </w:style>
  <w:style w:type="character" w:customStyle="1" w:styleId="FooterChar">
    <w:name w:val="Footer Char"/>
    <w:basedOn w:val="DefaultParagraphFont"/>
    <w:link w:val="Footer"/>
    <w:uiPriority w:val="99"/>
    <w:rsid w:val="00FD3E08"/>
    <w:rPr>
      <w:rFonts w:ascii="Museo Sans Rounded 300" w:eastAsia="Cambria" w:hAnsi="Museo Sans Rounded 300"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4.png"/><Relationship Id="rId18" Type="http://schemas.openxmlformats.org/officeDocument/2006/relationships/image" Target="media/image60.png"/><Relationship Id="rId3" Type="http://schemas.openxmlformats.org/officeDocument/2006/relationships/settings" Target="settings.xml"/><Relationship Id="rId21" Type="http://schemas.openxmlformats.org/officeDocument/2006/relationships/image" Target="media/image80.png"/><Relationship Id="rId7" Type="http://schemas.openxmlformats.org/officeDocument/2006/relationships/image" Target="media/image1.png"/><Relationship Id="rId12" Type="http://schemas.openxmlformats.org/officeDocument/2006/relationships/image" Target="media/image20.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10.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0.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dc:creator>
  <cp:keywords/>
  <dc:description/>
  <cp:lastModifiedBy>Helen Davis</cp:lastModifiedBy>
  <cp:revision>3</cp:revision>
  <dcterms:created xsi:type="dcterms:W3CDTF">2021-07-09T09:23:00Z</dcterms:created>
  <dcterms:modified xsi:type="dcterms:W3CDTF">2021-07-09T09:24:00Z</dcterms:modified>
</cp:coreProperties>
</file>